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06" w:rsidRPr="00C10B30" w:rsidRDefault="00055F06" w:rsidP="00C10B30">
      <w:pPr>
        <w:pStyle w:val="1"/>
        <w:spacing w:line="276" w:lineRule="auto"/>
        <w:ind w:firstLine="567"/>
        <w:jc w:val="center"/>
        <w:rPr>
          <w:rFonts w:ascii="Arial" w:hAnsi="Arial" w:cs="Arial"/>
          <w:b/>
          <w:bCs/>
        </w:rPr>
      </w:pPr>
    </w:p>
    <w:p w:rsidR="00055F06" w:rsidRPr="00C10B30" w:rsidRDefault="002F54F2" w:rsidP="00C10B30">
      <w:pPr>
        <w:pStyle w:val="1"/>
        <w:spacing w:line="276" w:lineRule="auto"/>
        <w:ind w:firstLine="567"/>
        <w:jc w:val="center"/>
        <w:rPr>
          <w:rFonts w:ascii="Arial" w:hAnsi="Arial" w:cs="Arial"/>
          <w:b/>
          <w:bCs/>
        </w:rPr>
      </w:pPr>
      <w:r w:rsidRPr="00C10B30">
        <w:rPr>
          <w:rFonts w:ascii="Arial" w:hAnsi="Arial" w:cs="Arial"/>
          <w:b/>
          <w:bCs/>
        </w:rPr>
        <w:t>РЕСПУБЛИКА СЕВЕРНАЯ ОСЕТИЯ-АЛАНИЯ</w:t>
      </w:r>
    </w:p>
    <w:p w:rsidR="00055F06" w:rsidRPr="00C10B30" w:rsidRDefault="00C10B30" w:rsidP="00C10B30">
      <w:pPr>
        <w:pStyle w:val="1"/>
        <w:spacing w:line="276" w:lineRule="auto"/>
        <w:ind w:firstLine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СОБРАНИЕ ПРЕДСТАВИТЕЛЕЙ</w:t>
      </w:r>
      <w:r w:rsidR="002F54F2" w:rsidRPr="00C10B30">
        <w:rPr>
          <w:rFonts w:ascii="Arial" w:hAnsi="Arial" w:cs="Arial"/>
          <w:b/>
          <w:bCs/>
        </w:rPr>
        <w:t xml:space="preserve"> КАРДЖИНСКОГО СЕЛЬСКОГО ПОСЕЛЕНИЯ</w:t>
      </w:r>
    </w:p>
    <w:p w:rsidR="00593A2A" w:rsidRPr="00C10B30" w:rsidRDefault="002F54F2" w:rsidP="00C10B30">
      <w:pPr>
        <w:pStyle w:val="1"/>
        <w:spacing w:line="276" w:lineRule="auto"/>
        <w:ind w:firstLine="567"/>
        <w:jc w:val="center"/>
        <w:rPr>
          <w:rFonts w:ascii="Arial" w:hAnsi="Arial" w:cs="Arial"/>
          <w:b/>
          <w:bCs/>
        </w:rPr>
      </w:pPr>
      <w:r w:rsidRPr="00C10B30">
        <w:rPr>
          <w:rFonts w:ascii="Arial" w:hAnsi="Arial" w:cs="Arial"/>
          <w:b/>
          <w:bCs/>
        </w:rPr>
        <w:t>КИРОВСКОГО МУНИЦИПАЛЬНОГО РАЙОНА</w:t>
      </w:r>
    </w:p>
    <w:p w:rsidR="001F552E" w:rsidRPr="00C10B30" w:rsidRDefault="001F552E" w:rsidP="00C10B30">
      <w:pPr>
        <w:pStyle w:val="1"/>
        <w:spacing w:line="276" w:lineRule="auto"/>
        <w:ind w:firstLine="567"/>
        <w:jc w:val="center"/>
        <w:rPr>
          <w:rFonts w:ascii="Arial" w:hAnsi="Arial" w:cs="Arial"/>
        </w:rPr>
      </w:pPr>
    </w:p>
    <w:p w:rsidR="001F552E" w:rsidRPr="00C10B30" w:rsidRDefault="002F54F2" w:rsidP="00C10B30">
      <w:pPr>
        <w:pStyle w:val="1"/>
        <w:spacing w:line="276" w:lineRule="auto"/>
        <w:ind w:firstLine="567"/>
        <w:jc w:val="center"/>
        <w:rPr>
          <w:rFonts w:ascii="Arial" w:hAnsi="Arial" w:cs="Arial"/>
          <w:b/>
          <w:bCs/>
        </w:rPr>
      </w:pPr>
      <w:r w:rsidRPr="00C10B30">
        <w:rPr>
          <w:rFonts w:ascii="Arial" w:hAnsi="Arial" w:cs="Arial"/>
          <w:b/>
          <w:bCs/>
        </w:rPr>
        <w:t>РЕШЕНИЕ</w:t>
      </w:r>
    </w:p>
    <w:p w:rsidR="002F54F2" w:rsidRPr="00C10B30" w:rsidRDefault="002F54F2" w:rsidP="00C10B30">
      <w:pPr>
        <w:pStyle w:val="1"/>
        <w:spacing w:line="276" w:lineRule="auto"/>
        <w:ind w:firstLine="567"/>
        <w:jc w:val="center"/>
        <w:rPr>
          <w:rFonts w:ascii="Arial" w:hAnsi="Arial" w:cs="Arial"/>
          <w:b/>
          <w:bCs/>
        </w:rPr>
      </w:pPr>
    </w:p>
    <w:p w:rsidR="002F54F2" w:rsidRPr="00C10B30" w:rsidRDefault="00545D88" w:rsidP="00C10B30">
      <w:pPr>
        <w:pStyle w:val="1"/>
        <w:spacing w:line="276" w:lineRule="auto"/>
        <w:ind w:firstLine="567"/>
        <w:jc w:val="center"/>
        <w:rPr>
          <w:rFonts w:ascii="Arial" w:hAnsi="Arial" w:cs="Arial"/>
          <w:b/>
          <w:bCs/>
        </w:rPr>
      </w:pPr>
      <w:r w:rsidRPr="00C10B30">
        <w:rPr>
          <w:rFonts w:ascii="Arial" w:hAnsi="Arial" w:cs="Arial"/>
          <w:b/>
          <w:bCs/>
        </w:rPr>
        <w:t xml:space="preserve">16 </w:t>
      </w:r>
      <w:r w:rsidR="002F54F2" w:rsidRPr="00C10B30">
        <w:rPr>
          <w:rFonts w:ascii="Arial" w:hAnsi="Arial" w:cs="Arial"/>
          <w:b/>
          <w:bCs/>
        </w:rPr>
        <w:t>июня 2026 г. № 66</w:t>
      </w:r>
    </w:p>
    <w:p w:rsidR="002F54F2" w:rsidRPr="00C10B30" w:rsidRDefault="002F54F2" w:rsidP="00C10B30">
      <w:pPr>
        <w:pStyle w:val="1"/>
        <w:spacing w:line="276" w:lineRule="auto"/>
        <w:ind w:firstLine="567"/>
        <w:jc w:val="center"/>
        <w:rPr>
          <w:rFonts w:ascii="Arial" w:hAnsi="Arial" w:cs="Arial"/>
          <w:b/>
          <w:bCs/>
        </w:rPr>
      </w:pPr>
    </w:p>
    <w:p w:rsidR="00593A2A" w:rsidRPr="00C10B30" w:rsidRDefault="001D250F" w:rsidP="00C10B30">
      <w:pPr>
        <w:pStyle w:val="20"/>
        <w:spacing w:after="0" w:line="276" w:lineRule="auto"/>
        <w:ind w:firstLine="567"/>
        <w:rPr>
          <w:sz w:val="24"/>
          <w:szCs w:val="24"/>
        </w:rPr>
      </w:pPr>
      <w:r w:rsidRPr="00C10B30">
        <w:rPr>
          <w:sz w:val="24"/>
          <w:szCs w:val="24"/>
        </w:rPr>
        <w:t xml:space="preserve">ОБ </w:t>
      </w:r>
      <w:r w:rsidR="00535B48" w:rsidRPr="00C10B30">
        <w:rPr>
          <w:sz w:val="24"/>
          <w:szCs w:val="24"/>
        </w:rPr>
        <w:t xml:space="preserve">УТВЕРЖДЕНИИ ПОЛОЖЕНИЯ О ПОРЯДКЕ </w:t>
      </w:r>
      <w:r w:rsidRPr="00C10B30">
        <w:rPr>
          <w:sz w:val="24"/>
          <w:szCs w:val="24"/>
        </w:rPr>
        <w:t>ПОСТУПЛЕНИЯ И ИСПОЛЬЗОВАНИЯБЕЗВОЗМЕЗДНЫХ ПОСТУП</w:t>
      </w:r>
      <w:r w:rsidR="00535B48" w:rsidRPr="00C10B30">
        <w:rPr>
          <w:sz w:val="24"/>
          <w:szCs w:val="24"/>
        </w:rPr>
        <w:t xml:space="preserve">ЛЕНИЙ, В ТОМ ЧИСЛЕ ДОБРОВОЛЬНЫХ </w:t>
      </w:r>
      <w:r w:rsidRPr="00C10B30">
        <w:rPr>
          <w:sz w:val="24"/>
          <w:szCs w:val="24"/>
        </w:rPr>
        <w:t>ПОЖЕРТВОВАНИЙ ОТ ФИЗИЧЕСКИХ И ЮРИДИЧЕСКИХ ЛИЦ</w:t>
      </w:r>
      <w:r w:rsidR="00535B48" w:rsidRPr="00C10B30">
        <w:rPr>
          <w:sz w:val="24"/>
          <w:szCs w:val="24"/>
        </w:rPr>
        <w:t xml:space="preserve"> </w:t>
      </w:r>
      <w:r w:rsidRPr="00C10B30">
        <w:rPr>
          <w:sz w:val="24"/>
          <w:szCs w:val="24"/>
        </w:rPr>
        <w:t>В КАРДЖИНСКОМ СЕЛЬСКОМ ПОСЕЛЕНИИ</w:t>
      </w:r>
    </w:p>
    <w:p w:rsidR="00535B48" w:rsidRPr="00C10B30" w:rsidRDefault="00535B48" w:rsidP="00C10B30">
      <w:pPr>
        <w:pStyle w:val="20"/>
        <w:spacing w:after="0" w:line="276" w:lineRule="auto"/>
        <w:ind w:firstLine="567"/>
        <w:jc w:val="both"/>
        <w:rPr>
          <w:sz w:val="24"/>
          <w:szCs w:val="24"/>
        </w:rPr>
      </w:pPr>
    </w:p>
    <w:p w:rsidR="00535B48" w:rsidRPr="00C10B30" w:rsidRDefault="001D250F" w:rsidP="00C10B30">
      <w:pPr>
        <w:pStyle w:val="1"/>
        <w:tabs>
          <w:tab w:val="left" w:pos="3600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В соответствии со статьями 41, 47 Бюджетного кодекса Российской Федерации, статьями</w:t>
      </w:r>
    </w:p>
    <w:p w:rsidR="00593A2A" w:rsidRPr="00C10B30" w:rsidRDefault="00535B48" w:rsidP="00C10B30">
      <w:pPr>
        <w:pStyle w:val="1"/>
        <w:tabs>
          <w:tab w:val="left" w:pos="3600"/>
        </w:tabs>
        <w:spacing w:line="276" w:lineRule="auto"/>
        <w:ind w:firstLine="0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124,</w:t>
      </w:r>
      <w:r w:rsidR="001D250F" w:rsidRPr="00C10B30">
        <w:rPr>
          <w:rFonts w:ascii="Arial" w:hAnsi="Arial" w:cs="Arial"/>
        </w:rPr>
        <w:t>582 Гражданского кодекса Российской</w:t>
      </w:r>
      <w:r w:rsidRPr="00C10B30">
        <w:rPr>
          <w:rFonts w:ascii="Arial" w:hAnsi="Arial" w:cs="Arial"/>
        </w:rPr>
        <w:t xml:space="preserve"> </w:t>
      </w:r>
      <w:r w:rsidR="001D250F" w:rsidRPr="00C10B30">
        <w:rPr>
          <w:rFonts w:ascii="Arial" w:hAnsi="Arial" w:cs="Arial"/>
        </w:rPr>
        <w:t xml:space="preserve">Федерации, статьей 68 Федерального закона от 20.03.2025 № ЗЗ-ФЗ «Об общих принципах организации местного самоуправления в единой системе публичной власти», руководствуясь Уставом Карджинского сельского поселения Кировского муниципального района РСО-Алания, Собрание представителей </w:t>
      </w:r>
      <w:r w:rsidRPr="00C10B30">
        <w:rPr>
          <w:rFonts w:ascii="Arial" w:hAnsi="Arial" w:cs="Arial"/>
        </w:rPr>
        <w:t xml:space="preserve">Карджинского сельского поселения </w:t>
      </w:r>
      <w:r w:rsidR="001D250F" w:rsidRPr="00C10B30">
        <w:rPr>
          <w:rFonts w:ascii="Arial" w:hAnsi="Arial" w:cs="Arial"/>
        </w:rPr>
        <w:t>Кировского му</w:t>
      </w:r>
      <w:r w:rsidR="002F54F2" w:rsidRPr="00C10B30">
        <w:rPr>
          <w:rFonts w:ascii="Arial" w:hAnsi="Arial" w:cs="Arial"/>
        </w:rPr>
        <w:t xml:space="preserve">ниципального района </w:t>
      </w:r>
      <w:r w:rsidR="001D250F" w:rsidRPr="00C10B30">
        <w:rPr>
          <w:rFonts w:ascii="Arial" w:hAnsi="Arial" w:cs="Arial"/>
        </w:rPr>
        <w:t xml:space="preserve"> решило:</w:t>
      </w:r>
    </w:p>
    <w:p w:rsidR="00593A2A" w:rsidRPr="00C54196" w:rsidRDefault="001D250F" w:rsidP="00C10B30">
      <w:pPr>
        <w:pStyle w:val="1"/>
        <w:numPr>
          <w:ilvl w:val="0"/>
          <w:numId w:val="1"/>
        </w:numPr>
        <w:tabs>
          <w:tab w:val="left" w:pos="900"/>
        </w:tabs>
        <w:spacing w:line="276" w:lineRule="auto"/>
        <w:ind w:firstLine="567"/>
        <w:jc w:val="both"/>
        <w:rPr>
          <w:rFonts w:ascii="Arial" w:hAnsi="Arial" w:cs="Arial"/>
          <w:color w:val="auto"/>
        </w:rPr>
      </w:pPr>
      <w:r w:rsidRPr="00C54196">
        <w:rPr>
          <w:rFonts w:ascii="Arial" w:hAnsi="Arial" w:cs="Arial"/>
          <w:color w:val="auto"/>
        </w:rPr>
        <w:t>Утвердить Положение о порядке поступления и использования безвозмездных поступлений, в том числе добровольных пожертвований от физических и юридических лиц Карджинского сельского поселения в целях рассмотрения и обсуждения вопросов внесения инициативных проектов.</w:t>
      </w:r>
    </w:p>
    <w:p w:rsidR="00593A2A" w:rsidRPr="00C10B30" w:rsidRDefault="001D250F" w:rsidP="00C10B30">
      <w:pPr>
        <w:pStyle w:val="1"/>
        <w:numPr>
          <w:ilvl w:val="0"/>
          <w:numId w:val="1"/>
        </w:numPr>
        <w:tabs>
          <w:tab w:val="left" w:pos="900"/>
        </w:tabs>
        <w:spacing w:line="276" w:lineRule="auto"/>
        <w:ind w:firstLine="567"/>
        <w:jc w:val="both"/>
        <w:rPr>
          <w:rFonts w:ascii="Arial" w:hAnsi="Arial" w:cs="Arial"/>
        </w:rPr>
      </w:pPr>
      <w:r w:rsidRPr="00C54196">
        <w:rPr>
          <w:rFonts w:ascii="Arial" w:hAnsi="Arial" w:cs="Arial"/>
          <w:color w:val="auto"/>
        </w:rPr>
        <w:t xml:space="preserve">Настоящее решение </w:t>
      </w:r>
      <w:r w:rsidRPr="00C10B30">
        <w:rPr>
          <w:rFonts w:ascii="Arial" w:hAnsi="Arial" w:cs="Arial"/>
        </w:rPr>
        <w:t xml:space="preserve">подлежит размещению на официальном сайте администрации </w:t>
      </w:r>
      <w:r w:rsidR="00535B48" w:rsidRPr="00C10B30">
        <w:rPr>
          <w:rFonts w:ascii="Arial" w:hAnsi="Arial" w:cs="Arial"/>
        </w:rPr>
        <w:t xml:space="preserve">местного самоуправления </w:t>
      </w:r>
      <w:r w:rsidRPr="00C10B30">
        <w:rPr>
          <w:rFonts w:ascii="Arial" w:hAnsi="Arial" w:cs="Arial"/>
        </w:rPr>
        <w:t xml:space="preserve">Карджинского сельского поселения Кировского муниципального района РСО-Алания в </w:t>
      </w:r>
      <w:r w:rsidR="00535B48" w:rsidRPr="00C10B30">
        <w:rPr>
          <w:rFonts w:ascii="Arial" w:hAnsi="Arial" w:cs="Arial"/>
        </w:rPr>
        <w:t>информационно телекоммуникационной</w:t>
      </w:r>
      <w:r w:rsidRPr="00C10B30">
        <w:rPr>
          <w:rFonts w:ascii="Arial" w:hAnsi="Arial" w:cs="Arial"/>
        </w:rPr>
        <w:t xml:space="preserve"> сети Интернет.</w:t>
      </w:r>
    </w:p>
    <w:p w:rsidR="00593A2A" w:rsidRPr="00C10B30" w:rsidRDefault="00535B48" w:rsidP="00C10B30">
      <w:pPr>
        <w:pStyle w:val="1"/>
        <w:tabs>
          <w:tab w:val="left" w:pos="1400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3.</w:t>
      </w:r>
      <w:r w:rsidR="001D250F" w:rsidRPr="00C10B30">
        <w:rPr>
          <w:rFonts w:ascii="Arial" w:hAnsi="Arial" w:cs="Arial"/>
        </w:rPr>
        <w:t>Решение вступает в силу после его официального опубликования.</w:t>
      </w:r>
    </w:p>
    <w:p w:rsidR="00535B48" w:rsidRPr="00C10B30" w:rsidRDefault="00535B48" w:rsidP="00C10B30">
      <w:pPr>
        <w:pStyle w:val="1"/>
        <w:tabs>
          <w:tab w:val="left" w:pos="1400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535B48" w:rsidRPr="00C10B30" w:rsidRDefault="00535B48" w:rsidP="00C10B30">
      <w:pPr>
        <w:pStyle w:val="1"/>
        <w:tabs>
          <w:tab w:val="left" w:pos="1400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535B48" w:rsidRPr="00C10B30" w:rsidRDefault="00535B48" w:rsidP="00C10B30">
      <w:pPr>
        <w:pStyle w:val="1"/>
        <w:tabs>
          <w:tab w:val="left" w:pos="1400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382C86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  <w:sectPr w:rsidR="00593A2A" w:rsidRPr="00C10B30" w:rsidSect="00C10B30">
          <w:pgSz w:w="12240" w:h="15840"/>
          <w:pgMar w:top="1134" w:right="567" w:bottom="1134" w:left="1134" w:header="1293" w:footer="1293" w:gutter="0"/>
          <w:pgNumType w:start="1"/>
          <w:cols w:space="720"/>
          <w:noEndnote/>
          <w:docGrid w:linePitch="360"/>
        </w:sectPr>
      </w:pPr>
      <w:r w:rsidRPr="00C10B30">
        <w:rPr>
          <w:rFonts w:ascii="Arial" w:hAnsi="Arial" w:cs="Arial"/>
        </w:rPr>
        <w:t xml:space="preserve">Глава </w:t>
      </w:r>
      <w:r w:rsidR="00535B48" w:rsidRPr="00C10B30">
        <w:rPr>
          <w:rFonts w:ascii="Arial" w:hAnsi="Arial" w:cs="Arial"/>
        </w:rPr>
        <w:t xml:space="preserve">Карджинского сельского поселения                                         </w:t>
      </w:r>
      <w:r w:rsidR="002F54F2" w:rsidRPr="00C10B30">
        <w:rPr>
          <w:rFonts w:ascii="Arial" w:hAnsi="Arial" w:cs="Arial"/>
        </w:rPr>
        <w:t xml:space="preserve">         </w:t>
      </w:r>
      <w:r w:rsidR="00535B48" w:rsidRPr="00C10B30">
        <w:rPr>
          <w:rFonts w:ascii="Arial" w:hAnsi="Arial" w:cs="Arial"/>
        </w:rPr>
        <w:t xml:space="preserve"> С.Т.Андиев                                                        </w:t>
      </w:r>
    </w:p>
    <w:p w:rsidR="00593A2A" w:rsidRPr="00C10B30" w:rsidRDefault="001D250F" w:rsidP="00C10B30">
      <w:pPr>
        <w:pStyle w:val="30"/>
        <w:spacing w:after="0" w:line="276" w:lineRule="auto"/>
        <w:ind w:left="0" w:firstLine="567"/>
        <w:jc w:val="right"/>
        <w:rPr>
          <w:rFonts w:ascii="Arial" w:hAnsi="Arial" w:cs="Arial"/>
          <w:sz w:val="24"/>
          <w:szCs w:val="24"/>
        </w:rPr>
      </w:pPr>
      <w:r w:rsidRPr="00C10B30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C10B30" w:rsidRDefault="001D250F" w:rsidP="00C10B30">
      <w:pPr>
        <w:pStyle w:val="30"/>
        <w:spacing w:after="0" w:line="276" w:lineRule="auto"/>
        <w:ind w:left="0" w:firstLine="567"/>
        <w:jc w:val="right"/>
        <w:rPr>
          <w:rFonts w:ascii="Arial" w:hAnsi="Arial" w:cs="Arial"/>
          <w:sz w:val="24"/>
          <w:szCs w:val="24"/>
        </w:rPr>
      </w:pPr>
      <w:r w:rsidRPr="00C10B30">
        <w:rPr>
          <w:rFonts w:ascii="Arial" w:hAnsi="Arial" w:cs="Arial"/>
          <w:sz w:val="24"/>
          <w:szCs w:val="24"/>
        </w:rPr>
        <w:t>к решению Собрания представителей</w:t>
      </w:r>
    </w:p>
    <w:p w:rsidR="00C10B30" w:rsidRDefault="001D250F" w:rsidP="00C10B30">
      <w:pPr>
        <w:pStyle w:val="30"/>
        <w:spacing w:after="0" w:line="276" w:lineRule="auto"/>
        <w:ind w:left="0" w:firstLine="567"/>
        <w:jc w:val="right"/>
        <w:rPr>
          <w:rFonts w:ascii="Arial" w:hAnsi="Arial" w:cs="Arial"/>
          <w:sz w:val="24"/>
          <w:szCs w:val="24"/>
        </w:rPr>
      </w:pPr>
      <w:r w:rsidRPr="00C10B30">
        <w:rPr>
          <w:rFonts w:ascii="Arial" w:hAnsi="Arial" w:cs="Arial"/>
          <w:sz w:val="24"/>
          <w:szCs w:val="24"/>
        </w:rPr>
        <w:t>Карджинского сельского поселения Кировского</w:t>
      </w:r>
    </w:p>
    <w:p w:rsidR="00593A2A" w:rsidRPr="00C10B30" w:rsidRDefault="001D250F" w:rsidP="00C10B30">
      <w:pPr>
        <w:pStyle w:val="30"/>
        <w:spacing w:after="0" w:line="276" w:lineRule="auto"/>
        <w:ind w:left="0" w:firstLine="567"/>
        <w:jc w:val="right"/>
        <w:rPr>
          <w:rFonts w:ascii="Arial" w:hAnsi="Arial" w:cs="Arial"/>
          <w:sz w:val="24"/>
          <w:szCs w:val="24"/>
        </w:rPr>
      </w:pPr>
      <w:r w:rsidRPr="00C10B30">
        <w:rPr>
          <w:rFonts w:ascii="Arial" w:hAnsi="Arial" w:cs="Arial"/>
          <w:sz w:val="24"/>
          <w:szCs w:val="24"/>
        </w:rPr>
        <w:t>муниципального района РСО-Алания</w:t>
      </w:r>
    </w:p>
    <w:p w:rsidR="00593A2A" w:rsidRPr="00C10B30" w:rsidRDefault="00535B48" w:rsidP="00C10B30">
      <w:pPr>
        <w:pStyle w:val="30"/>
        <w:tabs>
          <w:tab w:val="left" w:leader="underscore" w:pos="6509"/>
          <w:tab w:val="left" w:pos="7044"/>
        </w:tabs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10B30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545D88" w:rsidRPr="00C10B30">
        <w:rPr>
          <w:rFonts w:ascii="Arial" w:hAnsi="Arial" w:cs="Arial"/>
          <w:sz w:val="24"/>
          <w:szCs w:val="24"/>
        </w:rPr>
        <w:t xml:space="preserve">                      от «16</w:t>
      </w:r>
      <w:r w:rsidR="00382C86" w:rsidRPr="00C10B30">
        <w:rPr>
          <w:rFonts w:ascii="Arial" w:hAnsi="Arial" w:cs="Arial"/>
          <w:sz w:val="24"/>
          <w:szCs w:val="24"/>
        </w:rPr>
        <w:t>» июня 2026 года №66</w:t>
      </w:r>
    </w:p>
    <w:p w:rsidR="00545D88" w:rsidRPr="00C10B30" w:rsidRDefault="00545D88" w:rsidP="00C10B30">
      <w:pPr>
        <w:pStyle w:val="20"/>
        <w:spacing w:after="0" w:line="276" w:lineRule="auto"/>
        <w:ind w:firstLine="567"/>
        <w:jc w:val="both"/>
        <w:rPr>
          <w:sz w:val="24"/>
          <w:szCs w:val="24"/>
        </w:rPr>
      </w:pPr>
    </w:p>
    <w:p w:rsidR="00593A2A" w:rsidRPr="00C10B30" w:rsidRDefault="001D250F" w:rsidP="00C10B30">
      <w:pPr>
        <w:pStyle w:val="20"/>
        <w:spacing w:after="0" w:line="276" w:lineRule="auto"/>
        <w:ind w:firstLine="567"/>
        <w:rPr>
          <w:sz w:val="24"/>
          <w:szCs w:val="24"/>
        </w:rPr>
      </w:pPr>
      <w:r w:rsidRPr="00C10B30">
        <w:rPr>
          <w:sz w:val="24"/>
          <w:szCs w:val="24"/>
        </w:rPr>
        <w:t>ПОЛОЖЕНИЕ</w:t>
      </w:r>
    </w:p>
    <w:p w:rsidR="00593A2A" w:rsidRDefault="001D250F" w:rsidP="00C10B30">
      <w:pPr>
        <w:pStyle w:val="20"/>
        <w:spacing w:after="0" w:line="276" w:lineRule="auto"/>
        <w:ind w:firstLine="567"/>
        <w:rPr>
          <w:sz w:val="24"/>
          <w:szCs w:val="24"/>
        </w:rPr>
      </w:pPr>
      <w:r w:rsidRPr="00C10B30">
        <w:rPr>
          <w:sz w:val="24"/>
          <w:szCs w:val="24"/>
        </w:rPr>
        <w:t>О ПОРЯ</w:t>
      </w:r>
      <w:r w:rsidR="00535B48" w:rsidRPr="00C10B30">
        <w:rPr>
          <w:sz w:val="24"/>
          <w:szCs w:val="24"/>
        </w:rPr>
        <w:t xml:space="preserve">ДКЕ ПОСТУПЛЕНИЯ И ИСПОЛЬЗОВАНИЯ </w:t>
      </w:r>
      <w:r w:rsidRPr="00C10B30">
        <w:rPr>
          <w:sz w:val="24"/>
          <w:szCs w:val="24"/>
        </w:rPr>
        <w:t>БЕЗВОЗМЕЗДНЫХ ПОСТУП</w:t>
      </w:r>
      <w:r w:rsidR="00535B48" w:rsidRPr="00C10B30">
        <w:rPr>
          <w:sz w:val="24"/>
          <w:szCs w:val="24"/>
        </w:rPr>
        <w:t>ЛЕНИЙ, В ТОМ ЧИСЛЕ ДОБРОВОЛЬНЫХ</w:t>
      </w:r>
      <w:r w:rsidRPr="00C10B30">
        <w:rPr>
          <w:sz w:val="24"/>
          <w:szCs w:val="24"/>
        </w:rPr>
        <w:t>ПОЖЕРТВОВАНИЙ ОТ</w:t>
      </w:r>
      <w:r w:rsidR="00535B48" w:rsidRPr="00C10B30">
        <w:rPr>
          <w:sz w:val="24"/>
          <w:szCs w:val="24"/>
        </w:rPr>
        <w:t xml:space="preserve"> ФИЗИЧЕСКИХ И ЮРИДИЧЕСКИХ ЛИЦ В </w:t>
      </w:r>
      <w:r w:rsidRPr="00C10B30">
        <w:rPr>
          <w:sz w:val="24"/>
          <w:szCs w:val="24"/>
        </w:rPr>
        <w:t>КАРДЖИНСКОМ СЕЛЬСКОМ ПОСЕЛЕНИИ</w:t>
      </w:r>
    </w:p>
    <w:p w:rsidR="00C10B30" w:rsidRPr="00C10B30" w:rsidRDefault="00C10B30" w:rsidP="00C10B30">
      <w:pPr>
        <w:pStyle w:val="20"/>
        <w:spacing w:after="0" w:line="276" w:lineRule="auto"/>
        <w:ind w:firstLine="567"/>
        <w:rPr>
          <w:sz w:val="24"/>
          <w:szCs w:val="24"/>
        </w:rPr>
      </w:pPr>
    </w:p>
    <w:p w:rsidR="00593A2A" w:rsidRPr="00C10B30" w:rsidRDefault="001D250F" w:rsidP="00C10B30">
      <w:pPr>
        <w:pStyle w:val="20"/>
        <w:spacing w:after="0" w:line="276" w:lineRule="auto"/>
        <w:ind w:firstLine="567"/>
        <w:jc w:val="both"/>
        <w:rPr>
          <w:sz w:val="24"/>
          <w:szCs w:val="24"/>
        </w:rPr>
      </w:pPr>
      <w:r w:rsidRPr="00C10B30">
        <w:rPr>
          <w:sz w:val="24"/>
          <w:szCs w:val="24"/>
        </w:rPr>
        <w:t>Раздел I. Общие положения</w:t>
      </w:r>
    </w:p>
    <w:p w:rsidR="00593A2A" w:rsidRPr="00C10B30" w:rsidRDefault="001D250F" w:rsidP="00C10B30">
      <w:pPr>
        <w:pStyle w:val="1"/>
        <w:numPr>
          <w:ilvl w:val="1"/>
          <w:numId w:val="2"/>
        </w:numPr>
        <w:tabs>
          <w:tab w:val="left" w:pos="1157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Настоящее Положение о порядке поступления и использования безвозмездных поступлений, в том числе добровольных пожертвований от физических и юридических лиц в Карджинском сельском поселения Кировского муниципального района РСО-Алания (далее по тексту также - Положение) устанавливает порядок поступления и использования безвозмездных поступлений, в том числе добровольных пожертвований от физических и юридических лиц в Карджинском сельском поселения Кировского муниципального района РСО-Алания.</w:t>
      </w:r>
    </w:p>
    <w:p w:rsidR="00593A2A" w:rsidRPr="00C10B30" w:rsidRDefault="001D250F" w:rsidP="00C10B30">
      <w:pPr>
        <w:pStyle w:val="1"/>
        <w:numPr>
          <w:ilvl w:val="1"/>
          <w:numId w:val="2"/>
        </w:numPr>
        <w:tabs>
          <w:tab w:val="left" w:pos="1157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Безвозмездным поступлением, в том числе добровольным пожертвованием от физического и юридического лица (далее по тексту также - безвозмездные поступления) признается безвозмездная передача имущества, денежных средств от физических и юридических лиц в собственность Карджинского сельского поселения Кировского муниципального района РСО-Алания (далее по тексту также - сельское поселения), не влекущая получение данными физическими и юридическими лицами материальной выгоды, оказания им услуг либо возникновения прав на объекты созданные с привлечением переданных безвозмездных поступлений.</w:t>
      </w:r>
    </w:p>
    <w:p w:rsidR="00593A2A" w:rsidRPr="00C10B30" w:rsidRDefault="001D250F" w:rsidP="00C10B30">
      <w:pPr>
        <w:pStyle w:val="1"/>
        <w:numPr>
          <w:ilvl w:val="1"/>
          <w:numId w:val="2"/>
        </w:numPr>
        <w:tabs>
          <w:tab w:val="left" w:pos="1148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Привлечение безвозмездных поступлений осуществляется на основе следующих принципов:</w:t>
      </w:r>
    </w:p>
    <w:p w:rsidR="00593A2A" w:rsidRPr="00C10B30" w:rsidRDefault="001D250F" w:rsidP="00C10B30">
      <w:pPr>
        <w:pStyle w:val="1"/>
        <w:numPr>
          <w:ilvl w:val="0"/>
          <w:numId w:val="3"/>
        </w:numPr>
        <w:tabs>
          <w:tab w:val="left" w:pos="982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добровольности;</w:t>
      </w:r>
    </w:p>
    <w:p w:rsidR="00593A2A" w:rsidRPr="00C10B30" w:rsidRDefault="001D250F" w:rsidP="00C10B30">
      <w:pPr>
        <w:pStyle w:val="1"/>
        <w:numPr>
          <w:ilvl w:val="0"/>
          <w:numId w:val="3"/>
        </w:numPr>
        <w:tabs>
          <w:tab w:val="left" w:pos="101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безвозмездности;</w:t>
      </w:r>
    </w:p>
    <w:p w:rsidR="00593A2A" w:rsidRPr="00C10B30" w:rsidRDefault="001D250F" w:rsidP="00C10B30">
      <w:pPr>
        <w:pStyle w:val="1"/>
        <w:numPr>
          <w:ilvl w:val="0"/>
          <w:numId w:val="3"/>
        </w:numPr>
        <w:tabs>
          <w:tab w:val="left" w:pos="1009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неограниченности в размерах;</w:t>
      </w:r>
    </w:p>
    <w:p w:rsidR="00593A2A" w:rsidRPr="00C10B30" w:rsidRDefault="001D250F" w:rsidP="00C10B30">
      <w:pPr>
        <w:pStyle w:val="1"/>
        <w:numPr>
          <w:ilvl w:val="0"/>
          <w:numId w:val="3"/>
        </w:numPr>
        <w:tabs>
          <w:tab w:val="left" w:pos="101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целевого использования.</w:t>
      </w:r>
    </w:p>
    <w:p w:rsidR="00593A2A" w:rsidRPr="00C10B30" w:rsidRDefault="001D250F" w:rsidP="00C10B30">
      <w:pPr>
        <w:pStyle w:val="1"/>
        <w:numPr>
          <w:ilvl w:val="1"/>
          <w:numId w:val="4"/>
        </w:numPr>
        <w:tabs>
          <w:tab w:val="left" w:pos="1144"/>
          <w:tab w:val="left" w:pos="3754"/>
          <w:tab w:val="left" w:pos="6157"/>
          <w:tab w:val="left" w:pos="8429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Безвозмездные</w:t>
      </w:r>
      <w:r w:rsidRPr="00C10B30">
        <w:rPr>
          <w:rFonts w:ascii="Arial" w:hAnsi="Arial" w:cs="Arial"/>
        </w:rPr>
        <w:tab/>
        <w:t>поступления</w:t>
      </w:r>
      <w:r w:rsidRPr="00C10B30">
        <w:rPr>
          <w:rFonts w:ascii="Arial" w:hAnsi="Arial" w:cs="Arial"/>
        </w:rPr>
        <w:tab/>
        <w:t>передаются</w:t>
      </w:r>
      <w:r w:rsidRPr="00C10B30">
        <w:rPr>
          <w:rFonts w:ascii="Arial" w:hAnsi="Arial" w:cs="Arial"/>
        </w:rPr>
        <w:tab/>
        <w:t>в</w:t>
      </w:r>
      <w:r w:rsidR="00535B48" w:rsidRPr="00C10B30">
        <w:rPr>
          <w:rFonts w:ascii="Arial" w:hAnsi="Arial" w:cs="Arial"/>
        </w:rPr>
        <w:t xml:space="preserve"> </w:t>
      </w:r>
      <w:r w:rsidRPr="00C10B30">
        <w:rPr>
          <w:rFonts w:ascii="Arial" w:hAnsi="Arial" w:cs="Arial"/>
        </w:rPr>
        <w:t>соб</w:t>
      </w:r>
      <w:r w:rsidR="00382C86" w:rsidRPr="00C10B30">
        <w:rPr>
          <w:rFonts w:ascii="Arial" w:hAnsi="Arial" w:cs="Arial"/>
        </w:rPr>
        <w:t>ственность сельского поселения</w:t>
      </w:r>
      <w:r w:rsidRPr="00C10B30">
        <w:rPr>
          <w:rFonts w:ascii="Arial" w:hAnsi="Arial" w:cs="Arial"/>
        </w:rPr>
        <w:t xml:space="preserve"> путем заключения договора о добровольном пожертвовании. В случае заключения договора о добровольном пожертвовании с физическим лицом в договоре должно быть указано целевое назначение безвозмездных поступлений, с юридическим лицом - целевое назначение безвозмездных поступлений указывается по желанию юридического лица.</w:t>
      </w:r>
    </w:p>
    <w:p w:rsidR="00593A2A" w:rsidRPr="00C10B30" w:rsidRDefault="001D250F" w:rsidP="00C10B30">
      <w:pPr>
        <w:pStyle w:val="1"/>
        <w:numPr>
          <w:ilvl w:val="1"/>
          <w:numId w:val="4"/>
        </w:numPr>
        <w:tabs>
          <w:tab w:val="left" w:pos="1157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Безвозмездные поступления в виде денежных средств зачисляются в состав доходов бюджета </w:t>
      </w:r>
      <w:r w:rsidR="00382C86" w:rsidRPr="00C10B30">
        <w:rPr>
          <w:rFonts w:ascii="Arial" w:hAnsi="Arial" w:cs="Arial"/>
        </w:rPr>
        <w:t xml:space="preserve">сельского поселения </w:t>
      </w:r>
      <w:r w:rsidRPr="00C10B30">
        <w:rPr>
          <w:rFonts w:ascii="Arial" w:hAnsi="Arial" w:cs="Arial"/>
        </w:rPr>
        <w:t xml:space="preserve"> и включаются в состав расходов бюджета </w:t>
      </w:r>
      <w:r w:rsidR="00382C86" w:rsidRPr="00C10B30">
        <w:rPr>
          <w:rFonts w:ascii="Arial" w:hAnsi="Arial" w:cs="Arial"/>
        </w:rPr>
        <w:t>сельского поселения</w:t>
      </w:r>
      <w:r w:rsidRPr="00C10B30">
        <w:rPr>
          <w:rFonts w:ascii="Arial" w:hAnsi="Arial" w:cs="Arial"/>
        </w:rPr>
        <w:t xml:space="preserve"> в соответствии с целями, предусмотренными решением о бюджете </w:t>
      </w:r>
      <w:r w:rsidR="00382C86" w:rsidRPr="00C10B30">
        <w:rPr>
          <w:rFonts w:ascii="Arial" w:hAnsi="Arial" w:cs="Arial"/>
        </w:rPr>
        <w:t xml:space="preserve">сельского </w:t>
      </w:r>
      <w:r w:rsidR="00382C86" w:rsidRPr="00C10B30">
        <w:rPr>
          <w:rFonts w:ascii="Arial" w:hAnsi="Arial" w:cs="Arial"/>
        </w:rPr>
        <w:lastRenderedPageBreak/>
        <w:t>поселения</w:t>
      </w:r>
      <w:r w:rsidRPr="00C10B30">
        <w:rPr>
          <w:rFonts w:ascii="Arial" w:hAnsi="Arial" w:cs="Arial"/>
        </w:rPr>
        <w:t xml:space="preserve"> на текущий финансовый год и плановый период, а также настоящим Положением, в рамках решения вопросов непосредственного обеспечения жизнедеятельности населения (вопросов местного значения), установленных Федеральным законом от 20.03.2025 № ЗЗ-ФЗ «Об общих принципах организации местного самоуправления в единой системе публичной власти» (далее по тексту также - Федеральный закон № ЗЗ-ФЗ). Уполномоченный орган, ответственный за обеспечение реализации мероприятий, определяется внутренним локальным актом администрации </w:t>
      </w:r>
      <w:r w:rsidR="00535B48" w:rsidRPr="00C10B30">
        <w:rPr>
          <w:rFonts w:ascii="Arial" w:hAnsi="Arial" w:cs="Arial"/>
        </w:rPr>
        <w:t xml:space="preserve">местного самоуправления </w:t>
      </w:r>
      <w:r w:rsidRPr="00C10B30">
        <w:rPr>
          <w:rFonts w:ascii="Arial" w:hAnsi="Arial" w:cs="Arial"/>
        </w:rPr>
        <w:t>Карджинского сельского поселения Кировского муниципального района РСО-Алания.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Безвозмездные поступления в виде имущества подлежат принятию в муниципальную собственность в соответствии с муниципальным правовым актом, определяющим порядок управления и распоряжения муниципальным имуществом сельского поселения.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Раздел II. Цели расходования безвозмездных поступлений</w:t>
      </w:r>
    </w:p>
    <w:p w:rsidR="00593A2A" w:rsidRPr="00C10B30" w:rsidRDefault="001D250F" w:rsidP="00C10B30">
      <w:pPr>
        <w:pStyle w:val="1"/>
        <w:numPr>
          <w:ilvl w:val="1"/>
          <w:numId w:val="5"/>
        </w:numPr>
        <w:tabs>
          <w:tab w:val="left" w:pos="1117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Безвозмездные поступления, имеющие целевое назначение в соответствии с договором о добровольном пожертвовании, направляются на реализацию целей, предусмотренных данным договором. Целевое назначение имущества должно быть определено в рамках решения вопросов непосредственного обеспечения жизнедеятельности населения (вопросов местного значения), установленных Федеральным законом № ЗЗ-ФЗ.</w:t>
      </w:r>
    </w:p>
    <w:p w:rsidR="00593A2A" w:rsidRPr="00C10B30" w:rsidRDefault="001D250F" w:rsidP="00C10B30">
      <w:pPr>
        <w:pStyle w:val="1"/>
        <w:numPr>
          <w:ilvl w:val="1"/>
          <w:numId w:val="5"/>
        </w:numPr>
        <w:tabs>
          <w:tab w:val="left" w:pos="1135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Безвозмездные поступления, целевое назначение которых не указано в договоре о добровольном пожертвовании, направляются на решение вопросов непосредственного обеспечения жизнедеятельности населения (вопросов местного значения), установленных Федеральным законом № ЗЗ- ФЗ.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Раздел III. Безвозмездные поступлен</w:t>
      </w:r>
      <w:r w:rsidR="00535B48" w:rsidRPr="00C10B30">
        <w:rPr>
          <w:rFonts w:ascii="Arial" w:hAnsi="Arial" w:cs="Arial"/>
        </w:rPr>
        <w:t xml:space="preserve">ия в виде перечисления денежных </w:t>
      </w:r>
      <w:r w:rsidRPr="00C10B30">
        <w:rPr>
          <w:rFonts w:ascii="Arial" w:hAnsi="Arial" w:cs="Arial"/>
        </w:rPr>
        <w:t>средств</w:t>
      </w:r>
    </w:p>
    <w:p w:rsidR="00593A2A" w:rsidRPr="00C10B30" w:rsidRDefault="001D250F" w:rsidP="00C10B30">
      <w:pPr>
        <w:pStyle w:val="1"/>
        <w:numPr>
          <w:ilvl w:val="1"/>
          <w:numId w:val="6"/>
        </w:numPr>
        <w:tabs>
          <w:tab w:val="left" w:pos="1126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Для осуществления безвозмездных поступлений между юридическим или физическим лицом и администрацией </w:t>
      </w:r>
      <w:r w:rsidR="00535B48" w:rsidRPr="00C10B30">
        <w:rPr>
          <w:rFonts w:ascii="Arial" w:hAnsi="Arial" w:cs="Arial"/>
        </w:rPr>
        <w:t xml:space="preserve">местного самоуправления </w:t>
      </w:r>
      <w:r w:rsidRPr="00C10B30">
        <w:rPr>
          <w:rFonts w:ascii="Arial" w:hAnsi="Arial" w:cs="Arial"/>
        </w:rPr>
        <w:t xml:space="preserve">Карджинского сельского поселения Кировского муниципального района РСО-Алания заключается договор о добровольном пожертвовании. Договор о добровольном пожертвовании может быть заключен как с использованием формы договора согласно </w:t>
      </w:r>
      <w:r w:rsidR="00535B48" w:rsidRPr="00C10B30">
        <w:rPr>
          <w:rFonts w:ascii="Arial" w:hAnsi="Arial" w:cs="Arial"/>
        </w:rPr>
        <w:t>приложению,</w:t>
      </w:r>
      <w:r w:rsidRPr="00C10B30">
        <w:rPr>
          <w:rFonts w:ascii="Arial" w:hAnsi="Arial" w:cs="Arial"/>
        </w:rPr>
        <w:t xml:space="preserve"> к настоящему Положению, так и с использованием иной формы договора, дополненной (измененной) по взаимному согласию сторон </w:t>
      </w:r>
      <w:r w:rsidR="00535B48" w:rsidRPr="00C10B30">
        <w:rPr>
          <w:rFonts w:ascii="Arial" w:hAnsi="Arial" w:cs="Arial"/>
        </w:rPr>
        <w:t>отдельными положениями,</w:t>
      </w:r>
      <w:r w:rsidRPr="00C10B30">
        <w:rPr>
          <w:rFonts w:ascii="Arial" w:hAnsi="Arial" w:cs="Arial"/>
        </w:rPr>
        <w:t xml:space="preserve"> не противоречащими действующему законодательству. После заключения договора о добровольном пожертвовании безвозмездные поступления, в виде денежных средств, перечисляются на счет Управления Федерального к</w:t>
      </w:r>
      <w:r w:rsidR="00382C86" w:rsidRPr="00C10B30">
        <w:rPr>
          <w:rFonts w:ascii="Arial" w:hAnsi="Arial" w:cs="Arial"/>
        </w:rPr>
        <w:t>азначейства по РСО-Алания</w:t>
      </w:r>
      <w:r w:rsidRPr="00C10B30">
        <w:rPr>
          <w:rFonts w:ascii="Arial" w:hAnsi="Arial" w:cs="Arial"/>
        </w:rPr>
        <w:t xml:space="preserve">, открытый для учета </w:t>
      </w:r>
      <w:r w:rsidR="00535B48" w:rsidRPr="00C10B30">
        <w:rPr>
          <w:rFonts w:ascii="Arial" w:hAnsi="Arial" w:cs="Arial"/>
        </w:rPr>
        <w:t>поступлений</w:t>
      </w:r>
      <w:r w:rsidRPr="00C10B30">
        <w:rPr>
          <w:rFonts w:ascii="Arial" w:hAnsi="Arial" w:cs="Arial"/>
        </w:rPr>
        <w:t xml:space="preserve"> и их распределения между бюджетами бюджетной системы Российской Федерации, с обязательным указанием в платежном документе ОКТМО (Общероссийский классификатор территорий муниципальных образований), кода бюджетной классификации, формируемого в соответствии с Порядком формирования и применения кодов бюджетной классификации Российской Федерации, их структурой и принципами назначения, утвержденными приказом Минфина Российской Федерации, и назначения платежа в соответствии с условиями договора о добровольном пожертвовании.</w:t>
      </w:r>
    </w:p>
    <w:p w:rsidR="00593A2A" w:rsidRPr="00C10B30" w:rsidRDefault="001D250F" w:rsidP="00C10B30">
      <w:pPr>
        <w:pStyle w:val="1"/>
        <w:numPr>
          <w:ilvl w:val="1"/>
          <w:numId w:val="6"/>
        </w:numPr>
        <w:tabs>
          <w:tab w:val="left" w:pos="1117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В случае если в договоре о добровольном пожертвовании определена цель использования денежных средств, лицо, осуществившее безвозмездные поступления, вправе требовать их целевого использования.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lastRenderedPageBreak/>
        <w:t>Раздел IV. Безвозмездные поступления в виде передачи имущества</w:t>
      </w:r>
    </w:p>
    <w:p w:rsidR="00593A2A" w:rsidRPr="00C10B30" w:rsidRDefault="001D250F" w:rsidP="00C10B30">
      <w:pPr>
        <w:pStyle w:val="1"/>
        <w:numPr>
          <w:ilvl w:val="1"/>
          <w:numId w:val="7"/>
        </w:numPr>
        <w:tabs>
          <w:tab w:val="left" w:pos="1112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В собственность </w:t>
      </w:r>
      <w:r w:rsidR="00382C86" w:rsidRPr="00C10B30">
        <w:rPr>
          <w:rFonts w:ascii="Arial" w:hAnsi="Arial" w:cs="Arial"/>
        </w:rPr>
        <w:t>сельского поселения</w:t>
      </w:r>
      <w:r w:rsidRPr="00C10B30">
        <w:rPr>
          <w:rFonts w:ascii="Arial" w:hAnsi="Arial" w:cs="Arial"/>
        </w:rPr>
        <w:t xml:space="preserve"> может быть передано имущество, указанное в статье 63 Федерального закона № 33-ФЗ.</w:t>
      </w:r>
    </w:p>
    <w:p w:rsidR="00593A2A" w:rsidRPr="00C10B30" w:rsidRDefault="001D250F" w:rsidP="00C10B30">
      <w:pPr>
        <w:pStyle w:val="1"/>
        <w:numPr>
          <w:ilvl w:val="1"/>
          <w:numId w:val="7"/>
        </w:numPr>
        <w:tabs>
          <w:tab w:val="left" w:pos="1126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Безвозмездные поступления в виде передачи имущества осуществляются путем заключения договора о добровольном пожертвовании и подписания акта приема-передачи. Договор о добровольном пожертвовании может быть заключен как с использованием формы договора согласно </w:t>
      </w:r>
      <w:r w:rsidR="00EA3C5D" w:rsidRPr="00C10B30">
        <w:rPr>
          <w:rFonts w:ascii="Arial" w:hAnsi="Arial" w:cs="Arial"/>
        </w:rPr>
        <w:t>приложению,</w:t>
      </w:r>
      <w:r w:rsidRPr="00C10B30">
        <w:rPr>
          <w:rFonts w:ascii="Arial" w:hAnsi="Arial" w:cs="Arial"/>
        </w:rPr>
        <w:t xml:space="preserve"> к настоящему Положению, так и с использованием иной формы договора, дополненной (измененной) по взаимному согласию сторон </w:t>
      </w:r>
      <w:r w:rsidR="00EA3C5D" w:rsidRPr="00C10B30">
        <w:rPr>
          <w:rFonts w:ascii="Arial" w:hAnsi="Arial" w:cs="Arial"/>
        </w:rPr>
        <w:t>отдельными положениями,</w:t>
      </w:r>
      <w:r w:rsidRPr="00C10B30">
        <w:rPr>
          <w:rFonts w:ascii="Arial" w:hAnsi="Arial" w:cs="Arial"/>
        </w:rPr>
        <w:t xml:space="preserve"> не противоречащими действующему законодательству. В случаях, установленных законодательством, переход права собственности на переданное имущество подлежит государственной регистрации. Государственная регистрация перехода права собственности осуществляется в порядке, установленном действующим законодательством с учетом особенностей, закрепленных в договоре о добровольном пожертвовании.</w:t>
      </w:r>
    </w:p>
    <w:p w:rsidR="00593A2A" w:rsidRPr="00C10B30" w:rsidRDefault="001D250F" w:rsidP="00C10B30">
      <w:pPr>
        <w:pStyle w:val="1"/>
        <w:numPr>
          <w:ilvl w:val="1"/>
          <w:numId w:val="7"/>
        </w:numPr>
        <w:tabs>
          <w:tab w:val="left" w:pos="1126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Договором о добровольном пожертвовании может быть установлено целевое использование передаваемого имущества. При отсутствии в договоре о добровольном пожертвовании целей их использования, передаваемое имущество используется для целей, установленных пунктом 2.2 настоящего Положения, с учетом назначения имущества.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Раздел V. Условия использования безвозмездных поступлений</w:t>
      </w:r>
    </w:p>
    <w:p w:rsidR="00593A2A" w:rsidRPr="00C10B30" w:rsidRDefault="001D250F" w:rsidP="00C10B30">
      <w:pPr>
        <w:pStyle w:val="1"/>
        <w:numPr>
          <w:ilvl w:val="1"/>
          <w:numId w:val="8"/>
        </w:numPr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Безвозмездные поступления используются в соответствии с целями, установленными договором о добровольном пожертвовании, или в случае отсутствия в договоре о добровольном пожертвовании целей использования безвозмездных поступлений, в соответствии с пунктом 2.2 настоящего Положения. В случае невозможности использования безвозмездных поступлений, в соответствии с его целевым назначением, оно может быть использовано по другому целевому назначению только путем подписания дополнительного соглашения к договору о добровольном пожертвовании, а в случае смерти физического лица или ликвидации юридического лица, осуществившего передачу' безвозмездных поступлений - на основании решения суда.</w:t>
      </w:r>
    </w:p>
    <w:p w:rsidR="00593A2A" w:rsidRPr="00C10B30" w:rsidRDefault="001D250F" w:rsidP="00C10B30">
      <w:pPr>
        <w:pStyle w:val="1"/>
        <w:numPr>
          <w:ilvl w:val="1"/>
          <w:numId w:val="8"/>
        </w:numPr>
        <w:tabs>
          <w:tab w:val="left" w:pos="1117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Расходы за счет безвозмездных поступлений в виде денежных средств осуществляются в соответствии с бюджетным законодательством.</w:t>
      </w:r>
    </w:p>
    <w:p w:rsidR="00593A2A" w:rsidRPr="00C10B30" w:rsidRDefault="001D250F" w:rsidP="00C10B30">
      <w:pPr>
        <w:pStyle w:val="1"/>
        <w:numPr>
          <w:ilvl w:val="1"/>
          <w:numId w:val="8"/>
        </w:numPr>
        <w:tabs>
          <w:tab w:val="left" w:pos="1112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Безвозмездные поступления в виде денежных средств, не использованные в текущем финансовом году, подлежат использова</w:t>
      </w:r>
      <w:r w:rsidR="00EA3C5D" w:rsidRPr="00C10B30">
        <w:rPr>
          <w:rFonts w:ascii="Arial" w:hAnsi="Arial" w:cs="Arial"/>
        </w:rPr>
        <w:t>нию в следующем финансовом году</w:t>
      </w:r>
      <w:r w:rsidRPr="00C10B30">
        <w:rPr>
          <w:rFonts w:ascii="Arial" w:hAnsi="Arial" w:cs="Arial"/>
        </w:rPr>
        <w:t xml:space="preserve"> на те же цели.</w:t>
      </w:r>
    </w:p>
    <w:p w:rsidR="00593A2A" w:rsidRPr="00C10B30" w:rsidRDefault="001D250F" w:rsidP="00C10B30">
      <w:pPr>
        <w:pStyle w:val="1"/>
        <w:numPr>
          <w:ilvl w:val="1"/>
          <w:numId w:val="8"/>
        </w:numPr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Безвозмездные поступления в виде имущества используются в соответствии с муниципальным правовым актом, определяющим порядок управления и распоряжения муниципальным имуществом сельского поселения.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Раздел VI. Контроль за использованием безвозмездных поступлений</w:t>
      </w:r>
    </w:p>
    <w:p w:rsidR="00593A2A" w:rsidRPr="00C10B30" w:rsidRDefault="001D250F" w:rsidP="00C10B30">
      <w:pPr>
        <w:pStyle w:val="1"/>
        <w:numPr>
          <w:ilvl w:val="1"/>
          <w:numId w:val="9"/>
        </w:numPr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Контроль за использованием безвозмездных поступлений по их целевому назначению, указанному в договоре о добровольном пожертвовании или в пункте 2.2 настоящего Положения, осуществляет администрация </w:t>
      </w:r>
      <w:r w:rsidR="00EA3C5D" w:rsidRPr="00C10B30">
        <w:rPr>
          <w:rFonts w:ascii="Arial" w:hAnsi="Arial" w:cs="Arial"/>
        </w:rPr>
        <w:t xml:space="preserve">местного самоуправления </w:t>
      </w:r>
      <w:r w:rsidRPr="00C10B30">
        <w:rPr>
          <w:rFonts w:ascii="Arial" w:hAnsi="Arial" w:cs="Arial"/>
        </w:rPr>
        <w:t>Карджинского сельского поселения Кировского муниципального района РСО- Алания в соответствии с действующим законодательством.</w:t>
      </w:r>
    </w:p>
    <w:p w:rsidR="00EA3C5D" w:rsidRPr="00C10B30" w:rsidRDefault="001D250F" w:rsidP="00C10B30">
      <w:pPr>
        <w:pStyle w:val="1"/>
        <w:numPr>
          <w:ilvl w:val="1"/>
          <w:numId w:val="9"/>
        </w:numPr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Ответственность за нецелевое расходование безвозмездных поступлений несет </w:t>
      </w:r>
      <w:r w:rsidRPr="00C10B30">
        <w:rPr>
          <w:rFonts w:ascii="Arial" w:hAnsi="Arial" w:cs="Arial"/>
        </w:rPr>
        <w:lastRenderedPageBreak/>
        <w:t xml:space="preserve">администрация </w:t>
      </w:r>
      <w:r w:rsidR="00EA3C5D" w:rsidRPr="00C10B30">
        <w:rPr>
          <w:rFonts w:ascii="Arial" w:hAnsi="Arial" w:cs="Arial"/>
        </w:rPr>
        <w:t xml:space="preserve">местного самоуправления </w:t>
      </w:r>
      <w:r w:rsidRPr="00C10B30">
        <w:rPr>
          <w:rFonts w:ascii="Arial" w:hAnsi="Arial" w:cs="Arial"/>
        </w:rPr>
        <w:t>Карджинского сельского поселения Кировского муниципального района РСО-Алания согласно действую</w:t>
      </w:r>
      <w:r w:rsidR="00701142" w:rsidRPr="00C10B30">
        <w:rPr>
          <w:rFonts w:ascii="Arial" w:hAnsi="Arial" w:cs="Arial"/>
        </w:rPr>
        <w:t>щему законодательству РФ.</w:t>
      </w:r>
      <w:r w:rsidRPr="00C10B30">
        <w:rPr>
          <w:rFonts w:ascii="Arial" w:hAnsi="Arial" w:cs="Arial"/>
        </w:rPr>
        <w:t xml:space="preserve"> </w:t>
      </w:r>
    </w:p>
    <w:p w:rsidR="00EA3C5D" w:rsidRDefault="00EA3C5D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Pr="00C10B30" w:rsidRDefault="00DB3424" w:rsidP="00C10B30">
      <w:pPr>
        <w:pStyle w:val="1"/>
        <w:tabs>
          <w:tab w:val="left" w:pos="1121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1D250F" w:rsidP="00DB3424">
      <w:pPr>
        <w:pStyle w:val="1"/>
        <w:spacing w:line="276" w:lineRule="auto"/>
        <w:ind w:firstLine="567"/>
        <w:jc w:val="right"/>
        <w:rPr>
          <w:rFonts w:ascii="Arial" w:hAnsi="Arial" w:cs="Arial"/>
        </w:rPr>
      </w:pPr>
      <w:r w:rsidRPr="00C10B30">
        <w:rPr>
          <w:rFonts w:ascii="Arial" w:hAnsi="Arial" w:cs="Arial"/>
        </w:rPr>
        <w:t>к Положению о порядке поступления и</w:t>
      </w:r>
    </w:p>
    <w:p w:rsidR="00DB3424" w:rsidRDefault="001D250F" w:rsidP="00DB3424">
      <w:pPr>
        <w:pStyle w:val="1"/>
        <w:spacing w:line="276" w:lineRule="auto"/>
        <w:ind w:firstLine="567"/>
        <w:jc w:val="right"/>
        <w:rPr>
          <w:rFonts w:ascii="Arial" w:hAnsi="Arial" w:cs="Arial"/>
        </w:rPr>
      </w:pPr>
      <w:r w:rsidRPr="00C10B30">
        <w:rPr>
          <w:rFonts w:ascii="Arial" w:hAnsi="Arial" w:cs="Arial"/>
        </w:rPr>
        <w:t>использования безвозмездных поступлений,</w:t>
      </w:r>
    </w:p>
    <w:p w:rsidR="00DB3424" w:rsidRDefault="001D250F" w:rsidP="00DB3424">
      <w:pPr>
        <w:pStyle w:val="1"/>
        <w:spacing w:line="276" w:lineRule="auto"/>
        <w:ind w:firstLine="567"/>
        <w:jc w:val="right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 в том числе добровольных пожертвований </w:t>
      </w:r>
    </w:p>
    <w:p w:rsidR="00DB3424" w:rsidRDefault="001D250F" w:rsidP="00DB3424">
      <w:pPr>
        <w:pStyle w:val="1"/>
        <w:spacing w:line="276" w:lineRule="auto"/>
        <w:ind w:firstLine="567"/>
        <w:jc w:val="right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от физических и юридических лиц </w:t>
      </w:r>
    </w:p>
    <w:p w:rsidR="00DB3424" w:rsidRDefault="001D250F" w:rsidP="00DB3424">
      <w:pPr>
        <w:pStyle w:val="1"/>
        <w:spacing w:line="276" w:lineRule="auto"/>
        <w:ind w:firstLine="567"/>
        <w:jc w:val="right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в Карджинском сельском поселения </w:t>
      </w:r>
    </w:p>
    <w:p w:rsidR="00593A2A" w:rsidRPr="00C10B30" w:rsidRDefault="001D250F" w:rsidP="00DB3424">
      <w:pPr>
        <w:pStyle w:val="1"/>
        <w:spacing w:line="276" w:lineRule="auto"/>
        <w:ind w:firstLine="567"/>
        <w:jc w:val="right"/>
        <w:rPr>
          <w:rFonts w:ascii="Arial" w:hAnsi="Arial" w:cs="Arial"/>
        </w:rPr>
      </w:pPr>
      <w:r w:rsidRPr="00C10B30">
        <w:rPr>
          <w:rFonts w:ascii="Arial" w:hAnsi="Arial" w:cs="Arial"/>
        </w:rPr>
        <w:t>Кировского муниципального района РСО-Алания</w:t>
      </w:r>
    </w:p>
    <w:p w:rsidR="00DB3424" w:rsidRDefault="00DB3424" w:rsidP="00DB3424">
      <w:pPr>
        <w:pStyle w:val="1"/>
        <w:spacing w:line="276" w:lineRule="auto"/>
        <w:ind w:firstLine="567"/>
        <w:jc w:val="center"/>
        <w:rPr>
          <w:rFonts w:ascii="Arial" w:hAnsi="Arial" w:cs="Arial"/>
        </w:rPr>
      </w:pPr>
    </w:p>
    <w:p w:rsidR="00DB3424" w:rsidRDefault="001D250F" w:rsidP="00DB3424">
      <w:pPr>
        <w:pStyle w:val="1"/>
        <w:spacing w:line="276" w:lineRule="auto"/>
        <w:ind w:firstLine="567"/>
        <w:jc w:val="center"/>
        <w:rPr>
          <w:rFonts w:ascii="Arial" w:hAnsi="Arial" w:cs="Arial"/>
        </w:rPr>
      </w:pPr>
      <w:r w:rsidRPr="00C10B30">
        <w:rPr>
          <w:rFonts w:ascii="Arial" w:hAnsi="Arial" w:cs="Arial"/>
        </w:rPr>
        <w:t>ДОГОВОР</w:t>
      </w:r>
    </w:p>
    <w:p w:rsidR="00593A2A" w:rsidRPr="00C10B30" w:rsidRDefault="001D250F" w:rsidP="00DB3424">
      <w:pPr>
        <w:pStyle w:val="1"/>
        <w:spacing w:line="276" w:lineRule="auto"/>
        <w:ind w:firstLine="567"/>
        <w:jc w:val="center"/>
        <w:rPr>
          <w:rFonts w:ascii="Arial" w:hAnsi="Arial" w:cs="Arial"/>
        </w:rPr>
      </w:pPr>
      <w:r w:rsidRPr="00C10B30">
        <w:rPr>
          <w:rFonts w:ascii="Arial" w:hAnsi="Arial" w:cs="Arial"/>
        </w:rPr>
        <w:t>о добровольном пожертвовании</w:t>
      </w:r>
    </w:p>
    <w:p w:rsidR="00593A2A" w:rsidRPr="00C10B30" w:rsidRDefault="001D250F" w:rsidP="00C10B30">
      <w:pPr>
        <w:pStyle w:val="1"/>
        <w:tabs>
          <w:tab w:val="left" w:leader="underscore" w:pos="2052"/>
          <w:tab w:val="left" w:leader="underscore" w:pos="6462"/>
          <w:tab w:val="left" w:leader="underscore" w:pos="848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ab/>
      </w:r>
      <w:r w:rsidR="00EA3C5D" w:rsidRPr="00C10B30">
        <w:rPr>
          <w:rFonts w:ascii="Arial" w:hAnsi="Arial" w:cs="Arial"/>
        </w:rPr>
        <w:t xml:space="preserve">                                                                               </w:t>
      </w:r>
      <w:r w:rsidRPr="00C10B30">
        <w:rPr>
          <w:rFonts w:ascii="Arial" w:hAnsi="Arial" w:cs="Arial"/>
        </w:rPr>
        <w:t xml:space="preserve"> «</w:t>
      </w:r>
      <w:r w:rsidR="00EA3C5D" w:rsidRPr="00C10B30">
        <w:rPr>
          <w:rFonts w:ascii="Arial" w:hAnsi="Arial" w:cs="Arial"/>
        </w:rPr>
        <w:t>___» __________________</w:t>
      </w:r>
    </w:p>
    <w:p w:rsidR="00EA3C5D" w:rsidRPr="00C10B30" w:rsidRDefault="00EA3C5D" w:rsidP="00C10B30">
      <w:pPr>
        <w:pStyle w:val="1"/>
        <w:tabs>
          <w:tab w:val="left" w:leader="underscore" w:pos="2052"/>
          <w:tab w:val="left" w:leader="underscore" w:pos="6462"/>
          <w:tab w:val="left" w:leader="underscore" w:pos="848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__________________________________________________________________________</w:t>
      </w:r>
    </w:p>
    <w:p w:rsidR="00593A2A" w:rsidRPr="00C10B30" w:rsidRDefault="001D250F" w:rsidP="00C10B30">
      <w:pPr>
        <w:pStyle w:val="1"/>
        <w:tabs>
          <w:tab w:val="left" w:pos="2804"/>
          <w:tab w:val="left" w:pos="4545"/>
          <w:tab w:val="left" w:leader="underscore" w:pos="4878"/>
          <w:tab w:val="left" w:pos="6998"/>
          <w:tab w:val="left" w:pos="8037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именуемый далее «Передающая сторо</w:t>
      </w:r>
      <w:r w:rsidR="00EA3C5D" w:rsidRPr="00C10B30">
        <w:rPr>
          <w:rFonts w:ascii="Arial" w:hAnsi="Arial" w:cs="Arial"/>
        </w:rPr>
        <w:t>на», действующий на основании _________ с</w:t>
      </w:r>
      <w:r w:rsidRPr="00C10B30">
        <w:rPr>
          <w:rFonts w:ascii="Arial" w:hAnsi="Arial" w:cs="Arial"/>
        </w:rPr>
        <w:t xml:space="preserve"> одной стороны, и администрация</w:t>
      </w:r>
      <w:r w:rsidR="00EA3C5D" w:rsidRPr="00C10B30">
        <w:rPr>
          <w:rFonts w:ascii="Arial" w:hAnsi="Arial" w:cs="Arial"/>
        </w:rPr>
        <w:t xml:space="preserve"> местного самоуправления </w:t>
      </w:r>
      <w:r w:rsidRPr="00C10B30">
        <w:rPr>
          <w:rFonts w:ascii="Arial" w:hAnsi="Arial" w:cs="Arial"/>
        </w:rPr>
        <w:t xml:space="preserve"> Карджинского сельского поселения К</w:t>
      </w:r>
      <w:r w:rsidR="00EA3C5D" w:rsidRPr="00C10B30">
        <w:rPr>
          <w:rFonts w:ascii="Arial" w:hAnsi="Arial" w:cs="Arial"/>
        </w:rPr>
        <w:t>ировского муниципального</w:t>
      </w:r>
      <w:r w:rsidR="00EA3C5D" w:rsidRPr="00C10B30">
        <w:rPr>
          <w:rFonts w:ascii="Arial" w:hAnsi="Arial" w:cs="Arial"/>
        </w:rPr>
        <w:tab/>
        <w:t>района РСО-Алания,</w:t>
      </w:r>
      <w:r w:rsidR="00EA3C5D" w:rsidRPr="00C10B30">
        <w:rPr>
          <w:rFonts w:ascii="Arial" w:hAnsi="Arial" w:cs="Arial"/>
        </w:rPr>
        <w:tab/>
        <w:t xml:space="preserve">в </w:t>
      </w:r>
      <w:r w:rsidRPr="00C10B30">
        <w:rPr>
          <w:rFonts w:ascii="Arial" w:hAnsi="Arial" w:cs="Arial"/>
        </w:rPr>
        <w:t>лице</w:t>
      </w:r>
      <w:r w:rsidR="00EA3C5D" w:rsidRPr="00C10B30">
        <w:rPr>
          <w:rFonts w:ascii="Arial" w:hAnsi="Arial" w:cs="Arial"/>
        </w:rPr>
        <w:t>_____________________</w:t>
      </w:r>
    </w:p>
    <w:p w:rsidR="00EA3C5D" w:rsidRPr="00C10B30" w:rsidRDefault="00EA3C5D" w:rsidP="00C10B30">
      <w:pPr>
        <w:pStyle w:val="1"/>
        <w:tabs>
          <w:tab w:val="left" w:pos="2804"/>
          <w:tab w:val="left" w:pos="4545"/>
          <w:tab w:val="left" w:leader="underscore" w:pos="4878"/>
          <w:tab w:val="left" w:pos="6998"/>
          <w:tab w:val="left" w:pos="8037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______________________________________________</w:t>
      </w:r>
      <w:r w:rsidR="00DB3424">
        <w:rPr>
          <w:rFonts w:ascii="Arial" w:hAnsi="Arial" w:cs="Arial"/>
        </w:rPr>
        <w:t>____________________________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(должность и Ф.И.О. должностного лица)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действующего на основании</w:t>
      </w:r>
      <w:r w:rsidR="00EA3C5D" w:rsidRPr="00C10B30">
        <w:rPr>
          <w:rFonts w:ascii="Arial" w:hAnsi="Arial" w:cs="Arial"/>
        </w:rPr>
        <w:t>____________________</w:t>
      </w:r>
      <w:r w:rsidRPr="00C10B30">
        <w:rPr>
          <w:rFonts w:ascii="Arial" w:hAnsi="Arial" w:cs="Arial"/>
        </w:rPr>
        <w:t xml:space="preserve"> ,</w:t>
      </w:r>
      <w:r w:rsidR="00C71785">
        <w:rPr>
          <w:rFonts w:ascii="Arial" w:hAnsi="Arial" w:cs="Arial"/>
        </w:rPr>
        <w:t>(</w:t>
      </w:r>
      <w:r w:rsidRPr="00C10B30">
        <w:rPr>
          <w:rFonts w:ascii="Arial" w:hAnsi="Arial" w:cs="Arial"/>
        </w:rPr>
        <w:t xml:space="preserve"> именуемый далее «Принимающая сторона», с другой стороны, вместе именуемые «Стороны» в соответствии со статьями 41,47 Бюджетного кодекса Российской Федерации, статьями 124, 582 Гражданского кодекса Российской Федерации, статьей 68 Федерального закона от 20.03.2025 № ЗЗ-ФЗ «Об общих принципах организации местного самоуправления в единой системе публичной власти» заключили настоящий договор о нижеследующем:</w:t>
      </w:r>
    </w:p>
    <w:p w:rsidR="00593A2A" w:rsidRPr="00C10B30" w:rsidRDefault="001D250F" w:rsidP="00C10B30">
      <w:pPr>
        <w:pStyle w:val="1"/>
        <w:numPr>
          <w:ilvl w:val="0"/>
          <w:numId w:val="10"/>
        </w:numPr>
        <w:tabs>
          <w:tab w:val="left" w:pos="976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Предмет договора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49"/>
          <w:tab w:val="left" w:leader="underscore" w:pos="848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Передающая сторона передает безвозмездно в собственность Принимающей стороне</w:t>
      </w:r>
      <w:r w:rsidR="00EA3C5D" w:rsidRPr="00C10B30">
        <w:rPr>
          <w:rFonts w:ascii="Arial" w:hAnsi="Arial" w:cs="Arial"/>
        </w:rPr>
        <w:t>___________________________________________________________________</w:t>
      </w:r>
      <w:r w:rsidRPr="00C10B30">
        <w:rPr>
          <w:rFonts w:ascii="Arial" w:hAnsi="Arial" w:cs="Arial"/>
        </w:rPr>
        <w:tab/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(указыва</w:t>
      </w:r>
      <w:r w:rsidR="00EA3C5D" w:rsidRPr="00C10B30">
        <w:rPr>
          <w:rFonts w:ascii="Arial" w:hAnsi="Arial" w:cs="Arial"/>
        </w:rPr>
        <w:t xml:space="preserve">ется наименование добровольного </w:t>
      </w:r>
      <w:r w:rsidRPr="00C10B30">
        <w:rPr>
          <w:rFonts w:ascii="Arial" w:hAnsi="Arial" w:cs="Arial"/>
        </w:rPr>
        <w:t>пожертвования, его количество (сумма))</w:t>
      </w:r>
    </w:p>
    <w:p w:rsidR="00593A2A" w:rsidRPr="00C10B30" w:rsidRDefault="001D250F" w:rsidP="00DB3424">
      <w:pPr>
        <w:pStyle w:val="1"/>
        <w:tabs>
          <w:tab w:val="left" w:leader="underscore" w:pos="8484"/>
        </w:tabs>
        <w:spacing w:line="276" w:lineRule="auto"/>
        <w:ind w:firstLine="0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принадлежащие ему праве </w:t>
      </w:r>
      <w:r w:rsidR="00EA3C5D" w:rsidRPr="00C10B30">
        <w:rPr>
          <w:rFonts w:ascii="Arial" w:hAnsi="Arial" w:cs="Arial"/>
        </w:rPr>
        <w:t>собственности, в соответствии</w:t>
      </w:r>
      <w:r w:rsidR="00C71785">
        <w:rPr>
          <w:rFonts w:ascii="Arial" w:hAnsi="Arial" w:cs="Arial"/>
        </w:rPr>
        <w:t xml:space="preserve">  с ________________________</w:t>
      </w:r>
      <w:bookmarkStart w:id="0" w:name="_GoBack"/>
      <w:bookmarkEnd w:id="0"/>
    </w:p>
    <w:p w:rsidR="00593A2A" w:rsidRPr="00C10B30" w:rsidRDefault="00EA3C5D" w:rsidP="00DB3424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                        </w:t>
      </w:r>
      <w:r w:rsidR="001D250F" w:rsidRPr="00C10B30">
        <w:rPr>
          <w:rFonts w:ascii="Arial" w:hAnsi="Arial" w:cs="Arial"/>
        </w:rPr>
        <w:t>(указать наименование и реквизиты документа, подтверждающего право</w:t>
      </w:r>
      <w:r w:rsidRPr="00C10B30">
        <w:rPr>
          <w:rFonts w:ascii="Arial" w:hAnsi="Arial" w:cs="Arial"/>
        </w:rPr>
        <w:t xml:space="preserve">                                   </w:t>
      </w:r>
      <w:r w:rsidR="001D250F" w:rsidRPr="00C10B30">
        <w:rPr>
          <w:rFonts w:ascii="Arial" w:hAnsi="Arial" w:cs="Arial"/>
        </w:rPr>
        <w:t>собственности)</w:t>
      </w:r>
      <w:r w:rsidR="00DB3424">
        <w:rPr>
          <w:rFonts w:ascii="Arial" w:hAnsi="Arial" w:cs="Arial"/>
        </w:rPr>
        <w:t xml:space="preserve">    </w:t>
      </w:r>
      <w:r w:rsidRPr="00C10B30">
        <w:rPr>
          <w:rFonts w:ascii="Arial" w:hAnsi="Arial" w:cs="Arial"/>
        </w:rPr>
        <w:t xml:space="preserve">стоимостью </w:t>
      </w:r>
      <w:r w:rsidR="00DB3424">
        <w:rPr>
          <w:rFonts w:ascii="Arial" w:hAnsi="Arial" w:cs="Arial"/>
        </w:rPr>
        <w:t>______________________</w:t>
      </w:r>
      <w:r w:rsidRPr="00C10B30">
        <w:rPr>
          <w:rFonts w:ascii="Arial" w:hAnsi="Arial" w:cs="Arial"/>
        </w:rPr>
        <w:tab/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45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Указанные в п. 1.1 настоящего Договора добровольные пожертвования должны использоваться Принимающей стороной для</w:t>
      </w:r>
    </w:p>
    <w:p w:rsidR="00593A2A" w:rsidRPr="00C10B30" w:rsidRDefault="001D250F" w:rsidP="00C10B30">
      <w:pPr>
        <w:pStyle w:val="1"/>
        <w:pBdr>
          <w:top w:val="single" w:sz="4" w:space="0" w:color="auto"/>
        </w:pBdr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(указать цели использования безвозмездных поступлений)</w:t>
      </w:r>
    </w:p>
    <w:p w:rsidR="006E5914" w:rsidRPr="00C10B30" w:rsidRDefault="00EA3C5D" w:rsidP="00C10B30">
      <w:pPr>
        <w:pStyle w:val="1"/>
        <w:tabs>
          <w:tab w:val="left" w:pos="1803"/>
        </w:tabs>
        <w:spacing w:line="276" w:lineRule="auto"/>
        <w:ind w:firstLine="567"/>
        <w:jc w:val="both"/>
        <w:rPr>
          <w:rFonts w:ascii="Arial" w:hAnsi="Arial" w:cs="Arial"/>
          <w:color w:val="auto"/>
        </w:rPr>
      </w:pPr>
      <w:r w:rsidRPr="00C10B30">
        <w:rPr>
          <w:rFonts w:ascii="Arial" w:hAnsi="Arial" w:cs="Arial"/>
          <w:color w:val="auto"/>
        </w:rPr>
        <w:t>1.3.</w:t>
      </w:r>
      <w:r w:rsidR="001D250F" w:rsidRPr="00C10B30">
        <w:rPr>
          <w:rFonts w:ascii="Arial" w:hAnsi="Arial" w:cs="Arial"/>
          <w:color w:val="auto"/>
        </w:rPr>
        <w:t>Добровольные пожертвования передаются путем</w:t>
      </w:r>
      <w:r w:rsidRPr="00C10B30">
        <w:rPr>
          <w:rFonts w:ascii="Arial" w:hAnsi="Arial" w:cs="Arial"/>
          <w:color w:val="auto"/>
        </w:rPr>
        <w:t xml:space="preserve"> </w:t>
      </w:r>
      <w:r w:rsidR="006E5914" w:rsidRPr="00C10B30">
        <w:rPr>
          <w:rFonts w:ascii="Arial" w:hAnsi="Arial" w:cs="Arial"/>
          <w:color w:val="auto"/>
        </w:rPr>
        <w:t>их зачисления н</w:t>
      </w:r>
      <w:r w:rsidR="001D250F" w:rsidRPr="00C10B30">
        <w:rPr>
          <w:rFonts w:ascii="Arial" w:hAnsi="Arial" w:cs="Arial"/>
          <w:color w:val="auto"/>
        </w:rPr>
        <w:t xml:space="preserve">а счет </w:t>
      </w:r>
    </w:p>
    <w:p w:rsidR="00593A2A" w:rsidRPr="00C10B30" w:rsidRDefault="001D250F" w:rsidP="00C10B30">
      <w:pPr>
        <w:pStyle w:val="1"/>
        <w:tabs>
          <w:tab w:val="left" w:pos="1803"/>
        </w:tabs>
        <w:spacing w:line="276" w:lineRule="auto"/>
        <w:ind w:firstLine="567"/>
        <w:jc w:val="both"/>
        <w:rPr>
          <w:rFonts w:ascii="Arial" w:hAnsi="Arial" w:cs="Arial"/>
          <w:color w:val="auto"/>
        </w:rPr>
      </w:pPr>
      <w:r w:rsidRPr="00C10B30">
        <w:rPr>
          <w:rFonts w:ascii="Arial" w:hAnsi="Arial" w:cs="Arial"/>
          <w:color w:val="auto"/>
        </w:rPr>
        <w:t xml:space="preserve">Управления Федерального казначейства по </w:t>
      </w:r>
      <w:r w:rsidR="006E5914" w:rsidRPr="00C10B30">
        <w:rPr>
          <w:rFonts w:ascii="Arial" w:hAnsi="Arial" w:cs="Arial"/>
          <w:color w:val="auto"/>
        </w:rPr>
        <w:t>РСО-Алания</w:t>
      </w:r>
      <w:r w:rsidRPr="00C10B30">
        <w:rPr>
          <w:rFonts w:ascii="Arial" w:hAnsi="Arial" w:cs="Arial"/>
          <w:color w:val="auto"/>
        </w:rPr>
        <w:t xml:space="preserve"> по коду бюджетной классификации (если безвозмездным поступлением являются денежные средства); его передачи и подписания акта приема-передачи (если безвозмездным п</w:t>
      </w:r>
      <w:r w:rsidR="00B37FA1" w:rsidRPr="00C10B30">
        <w:rPr>
          <w:rFonts w:ascii="Arial" w:hAnsi="Arial" w:cs="Arial"/>
          <w:color w:val="auto"/>
        </w:rPr>
        <w:t>оступлением является имущество)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66"/>
          <w:tab w:val="left" w:pos="7295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В случаях, установленных законодательством Российской Федерации, переход права собственности на переданное имущество подлежит государственной регистрации. Расходы, связанные с государственной регистрацией перехода права собственности на пере</w:t>
      </w:r>
      <w:r w:rsidR="006E5914" w:rsidRPr="00C10B30">
        <w:rPr>
          <w:rFonts w:ascii="Arial" w:hAnsi="Arial" w:cs="Arial"/>
        </w:rPr>
        <w:t xml:space="preserve">даваемое по настоящему Договору имущество, </w:t>
      </w:r>
      <w:r w:rsidR="006E5914" w:rsidRPr="00C10B30">
        <w:rPr>
          <w:rFonts w:ascii="Arial" w:hAnsi="Arial" w:cs="Arial"/>
        </w:rPr>
        <w:lastRenderedPageBreak/>
        <w:t>оплачивает___________________________________________________</w:t>
      </w:r>
    </w:p>
    <w:p w:rsidR="00593A2A" w:rsidRPr="00C10B30" w:rsidRDefault="006E591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                                 </w:t>
      </w:r>
      <w:r w:rsidR="001D250F" w:rsidRPr="00C10B30">
        <w:rPr>
          <w:rFonts w:ascii="Arial" w:hAnsi="Arial" w:cs="Arial"/>
        </w:rPr>
        <w:t>(Передающая сторона/Принимающая сторона)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Право собственности на имущество переходит от Передающей стороны к Принимающей стороне после государственной регистрации перехода к нему права собственности в органе, осуществляющем государственную регистрацию прав на недвижи</w:t>
      </w:r>
      <w:r w:rsidR="006E5914" w:rsidRPr="00C10B30">
        <w:rPr>
          <w:rFonts w:ascii="Arial" w:hAnsi="Arial" w:cs="Arial"/>
        </w:rPr>
        <w:t>мое имущество и сделок с ним.</w:t>
      </w:r>
    </w:p>
    <w:p w:rsidR="00593A2A" w:rsidRPr="00C10B30" w:rsidRDefault="001D250F" w:rsidP="00C10B30">
      <w:pPr>
        <w:pStyle w:val="1"/>
        <w:numPr>
          <w:ilvl w:val="0"/>
          <w:numId w:val="10"/>
        </w:numPr>
        <w:tabs>
          <w:tab w:val="left" w:pos="967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Права и обязанности Сторон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44"/>
          <w:tab w:val="left" w:leader="underscore" w:pos="8510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Передающая сторона обязуется передать Принимающей стороне имущество (денежные средства), указанные в п. 1.1 настоящего Договора в срок</w:t>
      </w:r>
      <w:r w:rsidRPr="00C10B30">
        <w:rPr>
          <w:rFonts w:ascii="Arial" w:hAnsi="Arial" w:cs="Arial"/>
        </w:rPr>
        <w:tab/>
      </w:r>
    </w:p>
    <w:p w:rsidR="00593A2A" w:rsidRPr="00C10B30" w:rsidRDefault="006E591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                                                                                               </w:t>
      </w:r>
      <w:r w:rsidR="001D250F" w:rsidRPr="00C10B30">
        <w:rPr>
          <w:rFonts w:ascii="Arial" w:hAnsi="Arial" w:cs="Arial"/>
        </w:rPr>
        <w:t>(указывается число, месяц, год)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57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Использование Принимающей стороно</w:t>
      </w:r>
      <w:r w:rsidR="006E5914" w:rsidRPr="00C10B30">
        <w:rPr>
          <w:rFonts w:ascii="Arial" w:hAnsi="Arial" w:cs="Arial"/>
        </w:rPr>
        <w:t>й имущества (денежных средств) н</w:t>
      </w:r>
      <w:r w:rsidRPr="00C10B30">
        <w:rPr>
          <w:rFonts w:ascii="Arial" w:hAnsi="Arial" w:cs="Arial"/>
        </w:rPr>
        <w:t>е в соответствии с целями, указанными в п. 1.2 настоящего договора, дает право Передающей стороне требовать расторжения настоящего Договора путем направления в адрес Принимающей стороны письменного уведомления. Письменное уведомление направляется не позднее чем за 30 (тридцать) календарных дней до предполагаемой даты расторжения настоящего договора.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48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Передающая сторона имеет право запрашивать у Принимающей стороны информацию о целевом использовании переданного имущества (денежных средств) путем направления письменного запроса.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53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Принимающая сторона ведет обособленный бухгалтерский учет всех операций, связанных с получением имущества (денежных средств), его (их) использованием.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53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Принимающая сторона предоставляет Передающей стороне Отчет о целевом использовании денежных средств в соответствии с Приложением № 1 к настоящему Договору (далее - Отчет) ежеквартально до третьего числа месяца, следующего за Отчетным кварталом. В случае отсутствия расходования денежных средств в отчетном квартале Принимающая сторона представляет Передающей стороне информационное письмо о проделанной работе, в соответствии с целями, указанными в п. 1.2 настоящего Договора, а также планах и сроках расходования денежных средств в дальнейшем.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При возникновении необходимости Передающая сторона в любое время может письменно запросить у Принимающей стороны Отчет, и в этом случае Принимающая сторона должна предоставить его в течение 10 (десяти) календарных дней с момента получения запроса, с приложением документов, подтверждающих использование денежных средств на цели, указанные в п. 1.2 настоящего Договора.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Отчет, подтверждающий полное освоение денежных средств, с учетом ранее предоставленных Отчетов, предоставляется Принимающей стороной не позднее 365-ти календарных дней</w:t>
      </w:r>
      <w:r w:rsidR="000C61DA" w:rsidRPr="00C10B30">
        <w:rPr>
          <w:rFonts w:ascii="Arial" w:hAnsi="Arial" w:cs="Arial"/>
        </w:rPr>
        <w:t xml:space="preserve"> с даты заключения Договора. 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216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Принимающая сторона обязуется предоставить Передающей стороне отчетность об использовании полученного Принимающей стороной по настоящему Договору имущества по форме, установленной приложением № 1 к настоящему Договору. Отчетность, составленная более чем на одном листе, должна быть п</w:t>
      </w:r>
      <w:r w:rsidR="006E5914" w:rsidRPr="00C10B30">
        <w:rPr>
          <w:rFonts w:ascii="Arial" w:hAnsi="Arial" w:cs="Arial"/>
        </w:rPr>
        <w:t>рош</w:t>
      </w:r>
      <w:r w:rsidRPr="00C10B30">
        <w:rPr>
          <w:rFonts w:ascii="Arial" w:hAnsi="Arial" w:cs="Arial"/>
        </w:rPr>
        <w:t xml:space="preserve">ита и пронумерована, место прошивки с оборота следует заклеить листом, на котором указать количество страниц, отметить, что документ прошит и проставить оттиск печати. Отчетность должна быть </w:t>
      </w:r>
      <w:r w:rsidRPr="00C10B30">
        <w:rPr>
          <w:rFonts w:ascii="Arial" w:hAnsi="Arial" w:cs="Arial"/>
        </w:rPr>
        <w:lastRenderedPageBreak/>
        <w:t>представлена Принимающей стороной не позднее 15 (пятнадцати) дней с момента получения имущества.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Передающая сторона вправе потребовать предоставления надлежащим образом заверенных копий любых документов, подтверждающих использование имущества в соответствии с условиями настоящего Договора, а Принимающая сторона обязана предоставить такие копии не позднее 10 (десяти) рабочих дней с момента получения запроса Передающей стороны. Под надлежащим образом заверенными копиями для целей настоящего Договора следует понимать копии документов, качество которых позволяет визуально воспринимать их содержание без использования каких-либо технических средств, с проставлением отметки «Копия верна», печати Принимающей стороны и подписи уполномоченного лица на каждом листе либо, в случае если документ прошит и пронумерован - на листе бумаги, наклеенном на место прошивки, в этом случае на указанном листе также должно быть отмечено, что документ прошит, пронумерован, указано количество листов.</w:t>
      </w:r>
    </w:p>
    <w:p w:rsidR="00182B26" w:rsidRPr="00C10B30" w:rsidRDefault="001D250F" w:rsidP="00C10B30">
      <w:pPr>
        <w:pStyle w:val="1"/>
        <w:tabs>
          <w:tab w:val="left" w:pos="2822"/>
          <w:tab w:val="left" w:pos="5306"/>
          <w:tab w:val="left" w:pos="6782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Принимающая сторона обязуется обеспечить доступ к любой информации,</w:t>
      </w:r>
      <w:r w:rsidRPr="00C10B30">
        <w:rPr>
          <w:rFonts w:ascii="Arial" w:hAnsi="Arial" w:cs="Arial"/>
        </w:rPr>
        <w:tab/>
        <w:t>связанной</w:t>
      </w:r>
    </w:p>
    <w:p w:rsidR="00593A2A" w:rsidRPr="00C10B30" w:rsidRDefault="00182B26" w:rsidP="00C10B30">
      <w:pPr>
        <w:pStyle w:val="1"/>
        <w:tabs>
          <w:tab w:val="left" w:pos="2822"/>
          <w:tab w:val="left" w:pos="5306"/>
          <w:tab w:val="left" w:pos="6782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и </w:t>
      </w:r>
      <w:r w:rsidR="001D250F" w:rsidRPr="00C10B30">
        <w:rPr>
          <w:rFonts w:ascii="Arial" w:hAnsi="Arial" w:cs="Arial"/>
        </w:rPr>
        <w:t>использованием</w:t>
      </w:r>
      <w:r w:rsidR="006E5914" w:rsidRPr="00C10B30">
        <w:rPr>
          <w:rFonts w:ascii="Arial" w:hAnsi="Arial" w:cs="Arial"/>
        </w:rPr>
        <w:t xml:space="preserve">  </w:t>
      </w:r>
      <w:r w:rsidR="001D250F" w:rsidRPr="00C10B30">
        <w:rPr>
          <w:rFonts w:ascii="Arial" w:hAnsi="Arial" w:cs="Arial"/>
        </w:rPr>
        <w:t>При</w:t>
      </w:r>
      <w:r w:rsidRPr="00C10B30">
        <w:rPr>
          <w:rFonts w:ascii="Arial" w:hAnsi="Arial" w:cs="Arial"/>
        </w:rPr>
        <w:t>нимающей стороной имущества.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48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При заключении настоящего договора Передающая сторона гарантирует, что передаваемое </w:t>
      </w:r>
      <w:r w:rsidR="00182B26" w:rsidRPr="00C10B30">
        <w:rPr>
          <w:rFonts w:ascii="Arial" w:hAnsi="Arial" w:cs="Arial"/>
        </w:rPr>
        <w:t>Принимающей стороне имущество не</w:t>
      </w:r>
      <w:r w:rsidRPr="00C10B30">
        <w:rPr>
          <w:rFonts w:ascii="Arial" w:hAnsi="Arial" w:cs="Arial"/>
        </w:rPr>
        <w:t xml:space="preserve"> обременено правами третьих</w:t>
      </w:r>
      <w:r w:rsidR="00182B26" w:rsidRPr="00C10B30">
        <w:rPr>
          <w:rFonts w:ascii="Arial" w:hAnsi="Arial" w:cs="Arial"/>
        </w:rPr>
        <w:t xml:space="preserve"> лиц, не находится в розыске.</w:t>
      </w:r>
    </w:p>
    <w:p w:rsidR="00593A2A" w:rsidRPr="00C10B30" w:rsidRDefault="001D250F" w:rsidP="00C10B30">
      <w:pPr>
        <w:pStyle w:val="1"/>
        <w:numPr>
          <w:ilvl w:val="0"/>
          <w:numId w:val="10"/>
        </w:numPr>
        <w:tabs>
          <w:tab w:val="left" w:pos="982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Разрешение споров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53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4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При не 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593A2A" w:rsidRPr="00C10B30" w:rsidRDefault="001D250F" w:rsidP="00C10B30">
      <w:pPr>
        <w:pStyle w:val="1"/>
        <w:numPr>
          <w:ilvl w:val="0"/>
          <w:numId w:val="10"/>
        </w:numPr>
        <w:tabs>
          <w:tab w:val="left" w:pos="971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Срок действия договора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настоящего договора.</w:t>
      </w:r>
    </w:p>
    <w:p w:rsidR="00593A2A" w:rsidRPr="00C10B30" w:rsidRDefault="001D250F" w:rsidP="00C10B30">
      <w:pPr>
        <w:pStyle w:val="1"/>
        <w:numPr>
          <w:ilvl w:val="0"/>
          <w:numId w:val="10"/>
        </w:numPr>
        <w:tabs>
          <w:tab w:val="left" w:pos="953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Заключительные положения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57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4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Настоящий договор составлен в двух экземплярах, имеющих одинаковую юридическую силу: по одному экземпляру для каждой из Сторон.</w:t>
      </w:r>
    </w:p>
    <w:p w:rsidR="00593A2A" w:rsidRPr="00C10B30" w:rsidRDefault="001D250F" w:rsidP="00C10B30">
      <w:pPr>
        <w:pStyle w:val="1"/>
        <w:numPr>
          <w:ilvl w:val="1"/>
          <w:numId w:val="10"/>
        </w:numPr>
        <w:tabs>
          <w:tab w:val="left" w:pos="1153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Договор составлен в трех экземплярах, один из которых находится у Передающей стороны, второй - у Принимающей стороны, третий - в органе, осуществляющем государственную регистрацию прав на недвижим</w:t>
      </w:r>
      <w:r w:rsidR="000C61DA" w:rsidRPr="00C10B30">
        <w:rPr>
          <w:rFonts w:ascii="Arial" w:hAnsi="Arial" w:cs="Arial"/>
        </w:rPr>
        <w:t>ое имущество и сделок с ним.)</w:t>
      </w:r>
    </w:p>
    <w:p w:rsidR="000C61DA" w:rsidRPr="00C10B30" w:rsidRDefault="000C61DA" w:rsidP="00C10B30">
      <w:pPr>
        <w:pStyle w:val="a5"/>
        <w:spacing w:line="276" w:lineRule="auto"/>
        <w:ind w:firstLine="567"/>
        <w:jc w:val="both"/>
        <w:rPr>
          <w:rFonts w:ascii="Arial" w:hAnsi="Arial" w:cs="Arial"/>
        </w:rPr>
      </w:pPr>
    </w:p>
    <w:p w:rsidR="000C61DA" w:rsidRPr="00C10B30" w:rsidRDefault="000C61DA" w:rsidP="00C10B30">
      <w:pPr>
        <w:pStyle w:val="a5"/>
        <w:spacing w:line="276" w:lineRule="auto"/>
        <w:ind w:firstLine="567"/>
        <w:jc w:val="both"/>
        <w:rPr>
          <w:rFonts w:ascii="Arial" w:hAnsi="Arial" w:cs="Arial"/>
        </w:rPr>
      </w:pPr>
    </w:p>
    <w:p w:rsidR="000C61DA" w:rsidRPr="00C10B30" w:rsidRDefault="000C61DA" w:rsidP="00C10B30">
      <w:pPr>
        <w:pStyle w:val="a5"/>
        <w:spacing w:line="276" w:lineRule="auto"/>
        <w:ind w:firstLine="567"/>
        <w:jc w:val="both"/>
        <w:rPr>
          <w:rFonts w:ascii="Arial" w:hAnsi="Arial" w:cs="Arial"/>
        </w:rPr>
      </w:pPr>
    </w:p>
    <w:p w:rsidR="000C61DA" w:rsidRPr="00C10B30" w:rsidRDefault="000C61DA" w:rsidP="00C10B30">
      <w:pPr>
        <w:pStyle w:val="a5"/>
        <w:spacing w:line="276" w:lineRule="auto"/>
        <w:ind w:firstLine="567"/>
        <w:jc w:val="both"/>
        <w:rPr>
          <w:rFonts w:ascii="Arial" w:hAnsi="Arial" w:cs="Arial"/>
        </w:rPr>
      </w:pPr>
    </w:p>
    <w:p w:rsidR="000C61DA" w:rsidRPr="00C10B30" w:rsidRDefault="000C61DA" w:rsidP="00C10B30">
      <w:pPr>
        <w:pStyle w:val="a5"/>
        <w:spacing w:line="276" w:lineRule="auto"/>
        <w:ind w:firstLine="567"/>
        <w:jc w:val="both"/>
        <w:rPr>
          <w:rFonts w:ascii="Arial" w:hAnsi="Arial" w:cs="Arial"/>
        </w:rPr>
      </w:pPr>
    </w:p>
    <w:p w:rsidR="000C61DA" w:rsidRPr="00C10B30" w:rsidRDefault="000C61DA" w:rsidP="00DB3424">
      <w:pPr>
        <w:pStyle w:val="a5"/>
        <w:spacing w:line="276" w:lineRule="auto"/>
        <w:jc w:val="both"/>
        <w:rPr>
          <w:rFonts w:ascii="Arial" w:hAnsi="Arial" w:cs="Arial"/>
        </w:rPr>
      </w:pPr>
    </w:p>
    <w:p w:rsidR="00593A2A" w:rsidRPr="00C10B30" w:rsidRDefault="001D250F" w:rsidP="00C10B30">
      <w:pPr>
        <w:pStyle w:val="a5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6. Реквизиты и подписи Сторон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8"/>
        <w:gridCol w:w="4199"/>
      </w:tblGrid>
      <w:tr w:rsidR="00593A2A" w:rsidRPr="00C10B30">
        <w:trPr>
          <w:trHeight w:hRule="exact" w:val="360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Принимающая сторона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Передающая сторона</w:t>
            </w:r>
          </w:p>
        </w:tc>
      </w:tr>
      <w:tr w:rsidR="00593A2A" w:rsidRPr="00C10B30">
        <w:trPr>
          <w:trHeight w:hRule="exact" w:val="320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Наименование: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Наименование:</w:t>
            </w:r>
          </w:p>
        </w:tc>
      </w:tr>
      <w:tr w:rsidR="00593A2A" w:rsidRPr="00C10B30">
        <w:trPr>
          <w:trHeight w:hRule="exact" w:val="5045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Адрес, указанный в ЕГРЮЛ: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Почтовый адрес: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Телефон: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Факс: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Электронная почта: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ОГРН: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ИНН: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КПП: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л/с: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в</w:t>
            </w:r>
          </w:p>
          <w:p w:rsidR="00593A2A" w:rsidRPr="00C10B30" w:rsidRDefault="001D250F" w:rsidP="00C10B30">
            <w:pPr>
              <w:pStyle w:val="a7"/>
              <w:tabs>
                <w:tab w:val="left" w:leader="underscore" w:pos="1535"/>
              </w:tabs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Наименование подразделения Банка России:</w:t>
            </w:r>
            <w:r w:rsidRPr="00C10B30">
              <w:rPr>
                <w:rFonts w:ascii="Arial" w:hAnsi="Arial" w:cs="Arial"/>
              </w:rPr>
              <w:tab/>
              <w:t>/Наименование и место</w:t>
            </w:r>
            <w:r w:rsidR="00DC5891" w:rsidRPr="00C10B30">
              <w:rPr>
                <w:rFonts w:ascii="Arial" w:hAnsi="Arial" w:cs="Arial"/>
              </w:rPr>
              <w:t xml:space="preserve"> </w:t>
            </w:r>
            <w:r w:rsidR="000C61DA" w:rsidRPr="00C10B30">
              <w:rPr>
                <w:rFonts w:ascii="Arial" w:hAnsi="Arial" w:cs="Arial"/>
              </w:rPr>
              <w:t xml:space="preserve">нахождения </w:t>
            </w:r>
            <w:r w:rsidR="00DC5891" w:rsidRPr="00C10B30">
              <w:rPr>
                <w:rFonts w:ascii="Arial" w:hAnsi="Arial" w:cs="Arial"/>
              </w:rPr>
              <w:t>/</w:t>
            </w:r>
            <w:r w:rsidRPr="00C10B30">
              <w:rPr>
                <w:rFonts w:ascii="Arial" w:hAnsi="Arial" w:cs="Arial"/>
              </w:rPr>
              <w:tab/>
            </w:r>
          </w:p>
          <w:p w:rsidR="00593A2A" w:rsidRPr="00C10B30" w:rsidRDefault="00DC5891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 xml:space="preserve">БИК </w:t>
            </w:r>
            <w:r w:rsidR="001D250F" w:rsidRPr="00C10B30">
              <w:rPr>
                <w:rFonts w:ascii="Arial" w:hAnsi="Arial" w:cs="Arial"/>
              </w:rPr>
              <w:t>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Единый казначейский счет (ЕКС):</w:t>
            </w:r>
          </w:p>
          <w:p w:rsidR="00DC5891" w:rsidRPr="00C10B30" w:rsidRDefault="00DC5891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  <w:p w:rsidR="00DC5891" w:rsidRPr="00C10B30" w:rsidRDefault="00DC5891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  <w:p w:rsidR="00DC5891" w:rsidRPr="00C10B30" w:rsidRDefault="00DC5891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Номер счета получателя средств (номер казначейского счета):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Код бюджетной классификации: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2A" w:rsidRPr="00C10B30" w:rsidRDefault="00593A2A" w:rsidP="00C10B30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</w:tbl>
    <w:p w:rsidR="00593A2A" w:rsidRPr="00C10B30" w:rsidRDefault="00DC5891" w:rsidP="00C10B30">
      <w:pPr>
        <w:pStyle w:val="a5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             </w:t>
      </w:r>
      <w:r w:rsidR="001D250F" w:rsidRPr="00C10B30">
        <w:rPr>
          <w:rFonts w:ascii="Arial" w:hAnsi="Arial" w:cs="Arial"/>
        </w:rPr>
        <w:t>ОКТМО: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562"/>
        <w:gridCol w:w="4163"/>
      </w:tblGrid>
      <w:tr w:rsidR="00593A2A" w:rsidRPr="00C10B30">
        <w:trPr>
          <w:trHeight w:hRule="exact" w:val="33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Подпись стороны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593A2A" w:rsidRPr="00C10B30" w:rsidRDefault="00593A2A" w:rsidP="00C10B30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Подпись стороны</w:t>
            </w:r>
          </w:p>
        </w:tc>
      </w:tr>
      <w:tr w:rsidR="00593A2A" w:rsidRPr="00C10B30">
        <w:trPr>
          <w:trHeight w:hRule="exact" w:val="342"/>
          <w:jc w:val="center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М.П.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2A" w:rsidRPr="00C10B30" w:rsidRDefault="00593A2A" w:rsidP="00C10B30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</w:tbl>
    <w:p w:rsidR="00593A2A" w:rsidRPr="00C10B30" w:rsidRDefault="00593A2A" w:rsidP="00C10B30">
      <w:pPr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DC5891" w:rsidRPr="00C10B30" w:rsidRDefault="001D250F" w:rsidP="00DB3424">
      <w:pPr>
        <w:pStyle w:val="1"/>
        <w:tabs>
          <w:tab w:val="left" w:leader="underscore" w:pos="7224"/>
        </w:tabs>
        <w:spacing w:line="276" w:lineRule="auto"/>
        <w:ind w:firstLine="567"/>
        <w:jc w:val="right"/>
        <w:rPr>
          <w:rFonts w:ascii="Arial" w:hAnsi="Arial" w:cs="Arial"/>
        </w:rPr>
      </w:pPr>
      <w:r w:rsidRPr="00C10B30">
        <w:rPr>
          <w:rFonts w:ascii="Arial" w:hAnsi="Arial" w:cs="Arial"/>
        </w:rPr>
        <w:t>Приложение № 1</w:t>
      </w:r>
    </w:p>
    <w:p w:rsidR="00593A2A" w:rsidRPr="00C10B30" w:rsidRDefault="00DC5891" w:rsidP="00DB3424">
      <w:pPr>
        <w:pStyle w:val="1"/>
        <w:tabs>
          <w:tab w:val="left" w:leader="underscore" w:pos="7224"/>
        </w:tabs>
        <w:spacing w:line="276" w:lineRule="auto"/>
        <w:ind w:firstLine="567"/>
        <w:jc w:val="right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 к Договору № -----</w:t>
      </w:r>
      <w:r w:rsidR="001D250F" w:rsidRPr="00C10B30">
        <w:rPr>
          <w:rFonts w:ascii="Arial" w:hAnsi="Arial" w:cs="Arial"/>
        </w:rPr>
        <w:t>от</w:t>
      </w:r>
      <w:r w:rsidRPr="00C10B30">
        <w:rPr>
          <w:rFonts w:ascii="Arial" w:hAnsi="Arial" w:cs="Arial"/>
        </w:rPr>
        <w:t>-----</w:t>
      </w:r>
    </w:p>
    <w:p w:rsidR="00DC5891" w:rsidRPr="00C10B30" w:rsidRDefault="00DC5891" w:rsidP="00C10B30">
      <w:pPr>
        <w:pStyle w:val="1"/>
        <w:tabs>
          <w:tab w:val="left" w:leader="underscore" w:pos="7224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1D250F" w:rsidP="00C10B30">
      <w:pPr>
        <w:pStyle w:val="1"/>
        <w:tabs>
          <w:tab w:val="left" w:leader="underscore" w:pos="5513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ab/>
        <w:t xml:space="preserve"> именуемый далее «Передающая сторона», действующий на основании</w:t>
      </w:r>
      <w:r w:rsidR="00DC5891" w:rsidRPr="00C10B30">
        <w:rPr>
          <w:rFonts w:ascii="Arial" w:hAnsi="Arial" w:cs="Arial"/>
        </w:rPr>
        <w:t>__________________</w:t>
      </w:r>
      <w:r w:rsidRPr="00C10B30">
        <w:rPr>
          <w:rFonts w:ascii="Arial" w:hAnsi="Arial" w:cs="Arial"/>
        </w:rPr>
        <w:t xml:space="preserve"> с одной стороны, и администрация </w:t>
      </w:r>
      <w:r w:rsidR="00DC5891" w:rsidRPr="00C10B30">
        <w:rPr>
          <w:rFonts w:ascii="Arial" w:hAnsi="Arial" w:cs="Arial"/>
        </w:rPr>
        <w:t xml:space="preserve">местного самоуправления </w:t>
      </w:r>
      <w:r w:rsidRPr="00C10B30">
        <w:rPr>
          <w:rFonts w:ascii="Arial" w:hAnsi="Arial" w:cs="Arial"/>
        </w:rPr>
        <w:t>Карджинского сельского поселения Кировского муниципального района РСО-Алания, в лице</w:t>
      </w:r>
      <w:r w:rsidR="00DC5891" w:rsidRPr="00C10B30">
        <w:rPr>
          <w:rFonts w:ascii="Arial" w:hAnsi="Arial" w:cs="Arial"/>
        </w:rPr>
        <w:t xml:space="preserve"> ____________________</w:t>
      </w:r>
    </w:p>
    <w:p w:rsidR="00DC5891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(должность и Ф.И.О. должностного лица)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 действующего на основании</w:t>
      </w:r>
      <w:r w:rsidR="00DC5891" w:rsidRPr="00C10B30">
        <w:rPr>
          <w:rFonts w:ascii="Arial" w:hAnsi="Arial" w:cs="Arial"/>
        </w:rPr>
        <w:t>_______</w:t>
      </w:r>
      <w:r w:rsidRPr="00C10B30">
        <w:rPr>
          <w:rFonts w:ascii="Arial" w:hAnsi="Arial" w:cs="Arial"/>
        </w:rPr>
        <w:t xml:space="preserve"> , именуемый далее «Принимающая Сторона», с другой стороны, вместе именуемые «Стороны» в соответствии со статьями 41, 47 Бюджетного кодекса Российской Федерации, статьями 124, 582 Гражданского кодекса Российской Федерации, статьей 68 Федерального закона от 20.03.2025 № ЗЗ-ФЗ «Об общих принципах организации местного самоуправления в единой системе публичной власти» согласовали форму отчета о целевом использовании денежных средств:</w:t>
      </w:r>
    </w:p>
    <w:p w:rsidR="00DC5891" w:rsidRPr="00C10B30" w:rsidRDefault="00DC5891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Форма</w:t>
      </w:r>
    </w:p>
    <w:p w:rsidR="00DC5891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Отчета о целевом использовании денежных средств</w:t>
      </w:r>
    </w:p>
    <w:p w:rsidR="00593A2A" w:rsidRPr="00C10B30" w:rsidRDefault="00DC5891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________________________________________</w:t>
      </w:r>
      <w:r w:rsidR="001D250F" w:rsidRPr="00C10B30">
        <w:rPr>
          <w:rFonts w:ascii="Arial" w:hAnsi="Arial" w:cs="Arial"/>
        </w:rPr>
        <w:br/>
        <w:t>начало формы</w:t>
      </w:r>
      <w:r w:rsidR="001D250F" w:rsidRPr="00C10B30">
        <w:rPr>
          <w:rFonts w:ascii="Arial" w:hAnsi="Arial" w:cs="Arial"/>
        </w:rPr>
        <w:br/>
        <w:t>(фирменный бланк контрагента)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Отчет о целевом использовании денежных средств</w:t>
      </w:r>
    </w:p>
    <w:p w:rsidR="00593A2A" w:rsidRPr="00C10B30" w:rsidRDefault="001D250F" w:rsidP="00C10B30">
      <w:pPr>
        <w:pStyle w:val="1"/>
        <w:tabs>
          <w:tab w:val="left" w:leader="underscore" w:pos="6040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В соответствии с условиями договора № </w:t>
      </w:r>
      <w:r w:rsidRPr="00C10B30">
        <w:rPr>
          <w:rFonts w:ascii="Arial" w:hAnsi="Arial" w:cs="Arial"/>
        </w:rPr>
        <w:tab/>
        <w:t xml:space="preserve"> от </w:t>
      </w:r>
      <w:r w:rsidR="00DC5891" w:rsidRPr="00C10B30">
        <w:rPr>
          <w:rFonts w:ascii="Arial" w:hAnsi="Arial" w:cs="Arial"/>
        </w:rPr>
        <w:t>______</w:t>
      </w:r>
      <w:r w:rsidRPr="00C10B30">
        <w:rPr>
          <w:rFonts w:ascii="Arial" w:hAnsi="Arial" w:cs="Arial"/>
        </w:rPr>
        <w:t xml:space="preserve"> (далее -Договор) Принимающей стороной были получены денежные средства в размере</w:t>
      </w:r>
      <w:r w:rsidR="00DC5891" w:rsidRPr="00C10B30">
        <w:rPr>
          <w:rFonts w:ascii="Arial" w:hAnsi="Arial" w:cs="Arial"/>
        </w:rPr>
        <w:t>________</w:t>
      </w:r>
      <w:r w:rsidRPr="00C10B30">
        <w:rPr>
          <w:rFonts w:ascii="Arial" w:hAnsi="Arial" w:cs="Arial"/>
        </w:rPr>
        <w:t>(сумма прописью) рублей для использования на цели, определенные в п. 1.2. Договора, а именно:</w:t>
      </w:r>
      <w:r w:rsidR="00DC5891" w:rsidRPr="00C10B30">
        <w:rPr>
          <w:rFonts w:ascii="Arial" w:hAnsi="Arial" w:cs="Arial"/>
        </w:rPr>
        <w:t>_________________</w:t>
      </w:r>
      <w:r w:rsidRPr="00C10B30">
        <w:rPr>
          <w:rFonts w:ascii="Arial" w:hAnsi="Arial" w:cs="Arial"/>
        </w:rPr>
        <w:t>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В соответствии с п. 2.5. Договора сообщаем, что полученные денежные средства израсходованы следующим образом:</w:t>
      </w:r>
    </w:p>
    <w:p w:rsidR="00DC5891" w:rsidRPr="00C10B30" w:rsidRDefault="00DC5891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DC5891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РЕЕСТР РАСХОДОВ / МЕРОПРИЯТИЙ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9"/>
        <w:gridCol w:w="4446"/>
      </w:tblGrid>
      <w:tr w:rsidR="00593A2A" w:rsidRPr="00C10B30">
        <w:trPr>
          <w:trHeight w:hRule="exact" w:val="675"/>
          <w:jc w:val="center"/>
        </w:trPr>
        <w:tc>
          <w:tcPr>
            <w:tcW w:w="4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Направление / цели использования денежных средств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Сумма потраченных денежных средств</w:t>
            </w:r>
          </w:p>
        </w:tc>
      </w:tr>
      <w:tr w:rsidR="00593A2A" w:rsidRPr="00C10B30">
        <w:trPr>
          <w:trHeight w:hRule="exact" w:val="374"/>
          <w:jc w:val="center"/>
        </w:trPr>
        <w:tc>
          <w:tcPr>
            <w:tcW w:w="4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A2A" w:rsidRPr="00C10B30" w:rsidRDefault="00593A2A" w:rsidP="00C10B30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2A" w:rsidRPr="00C10B30" w:rsidRDefault="00593A2A" w:rsidP="00C10B30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593A2A" w:rsidRPr="00C10B30">
        <w:trPr>
          <w:trHeight w:hRule="exact" w:val="369"/>
          <w:jc w:val="center"/>
        </w:trPr>
        <w:tc>
          <w:tcPr>
            <w:tcW w:w="4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A2A" w:rsidRPr="00C10B30" w:rsidRDefault="00593A2A" w:rsidP="00C10B30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2A" w:rsidRPr="00C10B30" w:rsidRDefault="00593A2A" w:rsidP="00C10B30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593A2A" w:rsidRPr="00C10B30">
        <w:trPr>
          <w:trHeight w:hRule="exact" w:val="383"/>
          <w:jc w:val="center"/>
        </w:trPr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3A2A" w:rsidRPr="00C10B30" w:rsidRDefault="00593A2A" w:rsidP="00C10B30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2A" w:rsidRPr="00C10B30" w:rsidRDefault="00593A2A" w:rsidP="00C10B30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</w:tbl>
    <w:p w:rsidR="00593A2A" w:rsidRPr="00C10B30" w:rsidRDefault="001D250F" w:rsidP="00C10B30">
      <w:pPr>
        <w:pStyle w:val="a5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Итого израсходовано</w:t>
      </w:r>
      <w:r w:rsidR="00DC5891" w:rsidRPr="00C10B30">
        <w:rPr>
          <w:rFonts w:ascii="Arial" w:hAnsi="Arial" w:cs="Arial"/>
        </w:rPr>
        <w:t>___________</w:t>
      </w:r>
      <w:r w:rsidRPr="00C10B30">
        <w:rPr>
          <w:rFonts w:ascii="Arial" w:hAnsi="Arial" w:cs="Arial"/>
        </w:rPr>
        <w:t xml:space="preserve"> рублей.</w:t>
      </w:r>
    </w:p>
    <w:p w:rsidR="00593A2A" w:rsidRPr="00C10B30" w:rsidRDefault="00593A2A" w:rsidP="00C10B30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Документы, подтверждающие целевое использование денежных средств под каждую позицию реестра расходов / мероприятия, в том числе подтверждающие оказанные услуги (договор (контракт), акт выполненных работ, платежный документ), поставку оборудования и материальных ценностей (товара) (договор (контракт), спецификация, приходные документы (товарная накладная), платежный документ); фото и видеоматериалы о проведенных </w:t>
      </w:r>
      <w:r w:rsidRPr="00C10B30">
        <w:rPr>
          <w:rFonts w:ascii="Arial" w:hAnsi="Arial" w:cs="Arial"/>
        </w:rPr>
        <w:lastRenderedPageBreak/>
        <w:t>мероприятиях, закупленного оборудования, проведенных работах, при наличии - сообщения СМИ:</w:t>
      </w:r>
    </w:p>
    <w:p w:rsidR="00593A2A" w:rsidRPr="00C10B30" w:rsidRDefault="00593A2A" w:rsidP="00C10B30">
      <w:pPr>
        <w:pStyle w:val="1"/>
        <w:numPr>
          <w:ilvl w:val="0"/>
          <w:numId w:val="11"/>
        </w:numPr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593A2A" w:rsidP="00C10B30">
      <w:pPr>
        <w:pStyle w:val="1"/>
        <w:numPr>
          <w:ilvl w:val="0"/>
          <w:numId w:val="11"/>
        </w:numPr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593A2A" w:rsidP="00C10B30">
      <w:pPr>
        <w:pStyle w:val="1"/>
        <w:numPr>
          <w:ilvl w:val="0"/>
          <w:numId w:val="11"/>
        </w:numPr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593A2A" w:rsidP="00C10B30">
      <w:pPr>
        <w:pStyle w:val="1"/>
        <w:numPr>
          <w:ilvl w:val="0"/>
          <w:numId w:val="11"/>
        </w:numPr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Указанные выше документы прилагаются к настоящему Отчету.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Указать Принимающую сторону-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МП.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(указать должность и</w:t>
      </w:r>
      <w:r w:rsidRPr="00C10B30">
        <w:rPr>
          <w:rFonts w:ascii="Arial" w:hAnsi="Arial" w:cs="Arial"/>
        </w:rPr>
        <w:br/>
        <w:t>фамилию, имя, отчество)</w:t>
      </w:r>
    </w:p>
    <w:p w:rsidR="00593A2A" w:rsidRPr="00C10B30" w:rsidRDefault="00DC5891" w:rsidP="00C10B30">
      <w:pPr>
        <w:pStyle w:val="1"/>
        <w:tabs>
          <w:tab w:val="left" w:leader="underscore" w:pos="369"/>
          <w:tab w:val="left" w:leader="underscore" w:pos="2552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«__</w:t>
      </w:r>
      <w:r w:rsidR="001D250F" w:rsidRPr="00C10B30">
        <w:rPr>
          <w:rFonts w:ascii="Arial" w:hAnsi="Arial" w:cs="Arial"/>
        </w:rPr>
        <w:t>» «</w:t>
      </w:r>
      <w:r w:rsidRPr="00C10B30">
        <w:rPr>
          <w:rFonts w:ascii="Arial" w:hAnsi="Arial" w:cs="Arial"/>
        </w:rPr>
        <w:t>___</w:t>
      </w:r>
      <w:r w:rsidR="001D250F" w:rsidRPr="00C10B30">
        <w:rPr>
          <w:rFonts w:ascii="Arial" w:hAnsi="Arial" w:cs="Arial"/>
        </w:rPr>
        <w:t>» 20</w:t>
      </w:r>
      <w:r w:rsidR="001D250F" w:rsidRPr="00C10B30">
        <w:rPr>
          <w:rFonts w:ascii="Arial" w:hAnsi="Arial" w:cs="Arial"/>
        </w:rPr>
        <w:tab/>
        <w:t>года</w:t>
      </w:r>
    </w:p>
    <w:p w:rsidR="00353659" w:rsidRPr="00C10B30" w:rsidRDefault="001D250F" w:rsidP="00C10B30">
      <w:pPr>
        <w:pStyle w:val="1"/>
        <w:tabs>
          <w:tab w:val="left" w:leader="underscore" w:pos="726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Приложение № 1</w:t>
      </w:r>
    </w:p>
    <w:p w:rsidR="00593A2A" w:rsidRPr="00C10B30" w:rsidRDefault="001D250F" w:rsidP="00C10B30">
      <w:pPr>
        <w:pStyle w:val="1"/>
        <w:tabs>
          <w:tab w:val="left" w:leader="underscore" w:pos="726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 к </w:t>
      </w:r>
      <w:r w:rsidR="00353659" w:rsidRPr="00C10B30">
        <w:rPr>
          <w:rFonts w:ascii="Arial" w:hAnsi="Arial" w:cs="Arial"/>
        </w:rPr>
        <w:t>Договору  № ___</w:t>
      </w:r>
      <w:r w:rsidRPr="00C10B30">
        <w:rPr>
          <w:rFonts w:ascii="Arial" w:hAnsi="Arial" w:cs="Arial"/>
        </w:rPr>
        <w:t>от</w:t>
      </w:r>
      <w:r w:rsidR="00353659" w:rsidRPr="00C10B30">
        <w:rPr>
          <w:rFonts w:ascii="Arial" w:hAnsi="Arial" w:cs="Arial"/>
        </w:rPr>
        <w:t>____</w:t>
      </w:r>
    </w:p>
    <w:p w:rsidR="00593A2A" w:rsidRPr="00C10B30" w:rsidRDefault="001D250F" w:rsidP="00C10B30">
      <w:pPr>
        <w:pStyle w:val="1"/>
        <w:tabs>
          <w:tab w:val="left" w:leader="underscore" w:pos="5529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ab/>
        <w:t xml:space="preserve"> именуемый далее</w:t>
      </w:r>
      <w:r w:rsidR="00353659" w:rsidRPr="00C10B30">
        <w:rPr>
          <w:rFonts w:ascii="Arial" w:hAnsi="Arial" w:cs="Arial"/>
        </w:rPr>
        <w:t xml:space="preserve"> </w:t>
      </w:r>
      <w:r w:rsidRPr="00C10B30">
        <w:rPr>
          <w:rFonts w:ascii="Arial" w:hAnsi="Arial" w:cs="Arial"/>
        </w:rPr>
        <w:t>«Передающая сторо</w:t>
      </w:r>
      <w:r w:rsidR="00353659" w:rsidRPr="00C10B30">
        <w:rPr>
          <w:rFonts w:ascii="Arial" w:hAnsi="Arial" w:cs="Arial"/>
        </w:rPr>
        <w:t>на», действующий на основании _____</w:t>
      </w:r>
      <w:r w:rsidRPr="00C10B30">
        <w:rPr>
          <w:rFonts w:ascii="Arial" w:hAnsi="Arial" w:cs="Arial"/>
          <w:lang w:eastAsia="en-US" w:bidi="en-US"/>
        </w:rPr>
        <w:t xml:space="preserve"> </w:t>
      </w:r>
      <w:r w:rsidRPr="00C10B30">
        <w:rPr>
          <w:rFonts w:ascii="Arial" w:hAnsi="Arial" w:cs="Arial"/>
        </w:rPr>
        <w:t xml:space="preserve">с одной стороны, и администрация </w:t>
      </w:r>
      <w:r w:rsidR="00353659" w:rsidRPr="00C10B30">
        <w:rPr>
          <w:rFonts w:ascii="Arial" w:hAnsi="Arial" w:cs="Arial"/>
        </w:rPr>
        <w:t xml:space="preserve">местного самоуправления </w:t>
      </w:r>
      <w:r w:rsidRPr="00C10B30">
        <w:rPr>
          <w:rFonts w:ascii="Arial" w:hAnsi="Arial" w:cs="Arial"/>
        </w:rPr>
        <w:t>Карджинского сельского поселения Кировского муниципального района РСО-</w:t>
      </w:r>
      <w:r w:rsidR="00353659" w:rsidRPr="00C10B30">
        <w:rPr>
          <w:rFonts w:ascii="Arial" w:hAnsi="Arial" w:cs="Arial"/>
        </w:rPr>
        <w:t xml:space="preserve"> </w:t>
      </w:r>
      <w:r w:rsidRPr="00C10B30">
        <w:rPr>
          <w:rFonts w:ascii="Arial" w:hAnsi="Arial" w:cs="Arial"/>
        </w:rPr>
        <w:t>Алания, в лице</w:t>
      </w:r>
      <w:r w:rsidRPr="00C10B30">
        <w:rPr>
          <w:rFonts w:ascii="Arial" w:hAnsi="Arial" w:cs="Arial"/>
        </w:rPr>
        <w:tab/>
      </w:r>
    </w:p>
    <w:p w:rsidR="00353659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(должность и Ф.И.О. должностного лица) 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действующего на основании</w:t>
      </w:r>
      <w:r w:rsidR="00353659" w:rsidRPr="00C10B30">
        <w:rPr>
          <w:rFonts w:ascii="Arial" w:hAnsi="Arial" w:cs="Arial"/>
        </w:rPr>
        <w:t>________</w:t>
      </w:r>
      <w:r w:rsidRPr="00C10B30">
        <w:rPr>
          <w:rFonts w:ascii="Arial" w:hAnsi="Arial" w:cs="Arial"/>
        </w:rPr>
        <w:t xml:space="preserve"> . именуемый далее «Принимающая Сторона», с другой стороны, вместе именуемые «Стороны» в соответствии со статьями 41, 47 Бюджетного кодекса Российской Федерации, статьями 124, 582 Гражданского кодекса Российской Федерации, статьей 68 Федерального закона от 20.03.2025 № ЗЗ-ФЗ «Об общих принципах организации местного самоуправления в единой системе публичной власти» согласовали форму отчета об использовании имущества:</w:t>
      </w:r>
    </w:p>
    <w:p w:rsidR="00353659" w:rsidRDefault="00353659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DB3424" w:rsidRPr="00C10B30" w:rsidRDefault="00DB3424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1D250F" w:rsidP="00DB3424">
      <w:pPr>
        <w:pStyle w:val="1"/>
        <w:spacing w:line="276" w:lineRule="auto"/>
        <w:ind w:firstLine="567"/>
        <w:jc w:val="center"/>
        <w:rPr>
          <w:rFonts w:ascii="Arial" w:hAnsi="Arial" w:cs="Arial"/>
        </w:rPr>
      </w:pPr>
      <w:r w:rsidRPr="00C10B30">
        <w:rPr>
          <w:rFonts w:ascii="Arial" w:hAnsi="Arial" w:cs="Arial"/>
        </w:rPr>
        <w:t>Форма</w:t>
      </w:r>
    </w:p>
    <w:p w:rsidR="00353659" w:rsidRPr="00C10B30" w:rsidRDefault="001D250F" w:rsidP="00DB3424">
      <w:pPr>
        <w:pStyle w:val="1"/>
        <w:spacing w:line="276" w:lineRule="auto"/>
        <w:ind w:firstLine="567"/>
        <w:jc w:val="center"/>
        <w:rPr>
          <w:rFonts w:ascii="Arial" w:hAnsi="Arial" w:cs="Arial"/>
        </w:rPr>
      </w:pPr>
      <w:r w:rsidRPr="00C10B30">
        <w:rPr>
          <w:rFonts w:ascii="Arial" w:hAnsi="Arial" w:cs="Arial"/>
        </w:rPr>
        <w:t>Отчета об использовании имущества</w:t>
      </w:r>
    </w:p>
    <w:p w:rsidR="00593A2A" w:rsidRPr="00C10B30" w:rsidRDefault="00353659" w:rsidP="00DB3424">
      <w:pPr>
        <w:pStyle w:val="1"/>
        <w:spacing w:line="276" w:lineRule="auto"/>
        <w:ind w:firstLine="567"/>
        <w:jc w:val="center"/>
        <w:rPr>
          <w:rFonts w:ascii="Arial" w:hAnsi="Arial" w:cs="Arial"/>
        </w:rPr>
      </w:pPr>
      <w:r w:rsidRPr="00C10B30">
        <w:rPr>
          <w:rFonts w:ascii="Arial" w:hAnsi="Arial" w:cs="Arial"/>
        </w:rPr>
        <w:t>_____________________________________</w:t>
      </w:r>
      <w:r w:rsidR="001D250F" w:rsidRPr="00C10B30">
        <w:rPr>
          <w:rFonts w:ascii="Arial" w:hAnsi="Arial" w:cs="Arial"/>
        </w:rPr>
        <w:t>начало формы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(фирменный бланк контрагента)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Отчет об использовании имущества</w:t>
      </w:r>
    </w:p>
    <w:p w:rsidR="00593A2A" w:rsidRPr="00C10B30" w:rsidRDefault="001D250F" w:rsidP="00C10B30">
      <w:pPr>
        <w:pStyle w:val="1"/>
        <w:tabs>
          <w:tab w:val="left" w:leader="underscore" w:pos="6852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В соотв</w:t>
      </w:r>
      <w:r w:rsidR="00353659" w:rsidRPr="00C10B30">
        <w:rPr>
          <w:rFonts w:ascii="Arial" w:hAnsi="Arial" w:cs="Arial"/>
        </w:rPr>
        <w:t>етствии с условиями договора №__</w:t>
      </w:r>
      <w:r w:rsidRPr="00C10B30">
        <w:rPr>
          <w:rFonts w:ascii="Arial" w:hAnsi="Arial" w:cs="Arial"/>
        </w:rPr>
        <w:t xml:space="preserve"> от </w:t>
      </w:r>
      <w:r w:rsidR="00353659" w:rsidRPr="00C10B30">
        <w:rPr>
          <w:rFonts w:ascii="Arial" w:hAnsi="Arial" w:cs="Arial"/>
        </w:rPr>
        <w:t>_______</w:t>
      </w:r>
      <w:r w:rsidRPr="00C10B30">
        <w:rPr>
          <w:rFonts w:ascii="Arial" w:hAnsi="Arial" w:cs="Arial"/>
        </w:rPr>
        <w:t>(далее - Договор) направляем отчетность об использовании имущества, полученного Принимающей стороной.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"/>
        <w:gridCol w:w="1818"/>
        <w:gridCol w:w="1967"/>
        <w:gridCol w:w="2295"/>
        <w:gridCol w:w="2147"/>
      </w:tblGrid>
      <w:tr w:rsidR="00593A2A" w:rsidRPr="00C10B30">
        <w:trPr>
          <w:trHeight w:hRule="exact" w:val="11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№ п/п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Номер и дата акта приема- передачи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3A2A" w:rsidRPr="00C10B30" w:rsidRDefault="00353659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 xml:space="preserve">Стоимость имущества по акту </w:t>
            </w:r>
            <w:r w:rsidR="001D250F" w:rsidRPr="00C10B30">
              <w:rPr>
                <w:rFonts w:ascii="Arial" w:hAnsi="Arial" w:cs="Arial"/>
              </w:rPr>
              <w:t>приема- передачи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Наименование имущества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Использование имущества</w:t>
            </w:r>
          </w:p>
        </w:tc>
      </w:tr>
      <w:tr w:rsidR="00593A2A" w:rsidRPr="00C10B30">
        <w:trPr>
          <w:trHeight w:hRule="exact" w:val="86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3A2A" w:rsidRPr="00C10B30" w:rsidRDefault="00593A2A" w:rsidP="00C10B30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3A2A" w:rsidRPr="00C10B30" w:rsidRDefault="00593A2A" w:rsidP="00C10B30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С разбивкой по позициям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С разбивкой по позициям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tabs>
                <w:tab w:val="left" w:pos="1692"/>
              </w:tabs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Указать,</w:t>
            </w:r>
            <w:r w:rsidRPr="00C10B30">
              <w:rPr>
                <w:rFonts w:ascii="Arial" w:hAnsi="Arial" w:cs="Arial"/>
              </w:rPr>
              <w:tab/>
              <w:t>как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используется имущество</w:t>
            </w:r>
          </w:p>
        </w:tc>
      </w:tr>
    </w:tbl>
    <w:p w:rsidR="00593A2A" w:rsidRPr="00C10B30" w:rsidRDefault="00593A2A" w:rsidP="00C10B30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Просим рассмотреть настоящую отчетность и сообщить, соответствует ли использование полущенного Принимающей стороной имущества условиям Договора, реквизиты которого указаны выше.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Указать Принимающую сторону</w:t>
      </w:r>
    </w:p>
    <w:p w:rsidR="00593A2A" w:rsidRPr="00C10B30" w:rsidRDefault="00353659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  <w:lang w:val="en-US" w:eastAsia="en-US" w:bidi="en-US"/>
        </w:rPr>
        <w:t>M</w:t>
      </w:r>
      <w:r w:rsidRPr="00C10B30">
        <w:rPr>
          <w:rFonts w:ascii="Arial" w:hAnsi="Arial" w:cs="Arial"/>
          <w:lang w:eastAsia="en-US" w:bidi="en-US"/>
        </w:rPr>
        <w:t>.П.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(указать должность и</w:t>
      </w:r>
      <w:r w:rsidRPr="00C10B30">
        <w:rPr>
          <w:rFonts w:ascii="Arial" w:hAnsi="Arial" w:cs="Arial"/>
        </w:rPr>
        <w:br/>
        <w:t>фамилию, имя, отчество)</w:t>
      </w:r>
    </w:p>
    <w:p w:rsidR="00593A2A" w:rsidRPr="00C10B30" w:rsidRDefault="00353659" w:rsidP="00C10B30">
      <w:pPr>
        <w:pStyle w:val="1"/>
        <w:tabs>
          <w:tab w:val="left" w:leader="underscore" w:pos="500"/>
          <w:tab w:val="left" w:leader="underscore" w:pos="2660"/>
        </w:tabs>
        <w:spacing w:line="276" w:lineRule="auto"/>
        <w:ind w:firstLine="567"/>
        <w:jc w:val="both"/>
        <w:rPr>
          <w:rFonts w:ascii="Arial" w:hAnsi="Arial" w:cs="Arial"/>
        </w:rPr>
        <w:sectPr w:rsidR="00593A2A" w:rsidRPr="00C10B30" w:rsidSect="00C10B30">
          <w:pgSz w:w="12240" w:h="15840"/>
          <w:pgMar w:top="1134" w:right="567" w:bottom="1134" w:left="1134" w:header="1243" w:footer="1021" w:gutter="0"/>
          <w:cols w:space="720"/>
          <w:noEndnote/>
          <w:docGrid w:linePitch="360"/>
        </w:sectPr>
      </w:pPr>
      <w:r w:rsidRPr="00C10B30">
        <w:rPr>
          <w:rFonts w:ascii="Arial" w:hAnsi="Arial" w:cs="Arial"/>
        </w:rPr>
        <w:t>«___</w:t>
      </w:r>
      <w:r w:rsidR="001D250F" w:rsidRPr="00C10B30">
        <w:rPr>
          <w:rFonts w:ascii="Arial" w:hAnsi="Arial" w:cs="Arial"/>
        </w:rPr>
        <w:t>» «</w:t>
      </w:r>
      <w:r w:rsidRPr="00C10B30">
        <w:rPr>
          <w:rFonts w:ascii="Arial" w:hAnsi="Arial" w:cs="Arial"/>
        </w:rPr>
        <w:t>____</w:t>
      </w:r>
      <w:r w:rsidR="001D250F" w:rsidRPr="00C10B30">
        <w:rPr>
          <w:rFonts w:ascii="Arial" w:hAnsi="Arial" w:cs="Arial"/>
        </w:rPr>
        <w:t>» 20</w:t>
      </w:r>
      <w:r w:rsidR="001D250F" w:rsidRPr="00C10B30">
        <w:rPr>
          <w:rFonts w:ascii="Arial" w:hAnsi="Arial" w:cs="Arial"/>
        </w:rPr>
        <w:tab/>
        <w:t>года</w:t>
      </w:r>
    </w:p>
    <w:p w:rsidR="00593A2A" w:rsidRPr="00C10B30" w:rsidRDefault="00353659" w:rsidP="00DB3424">
      <w:pPr>
        <w:pStyle w:val="1"/>
        <w:spacing w:line="276" w:lineRule="auto"/>
        <w:ind w:firstLine="567"/>
        <w:jc w:val="right"/>
        <w:rPr>
          <w:rFonts w:ascii="Arial" w:hAnsi="Arial" w:cs="Arial"/>
        </w:rPr>
      </w:pPr>
      <w:r w:rsidRPr="00C10B30">
        <w:rPr>
          <w:rFonts w:ascii="Arial" w:hAnsi="Arial" w:cs="Arial"/>
        </w:rPr>
        <w:lastRenderedPageBreak/>
        <w:t>Приложение к договору</w:t>
      </w:r>
    </w:p>
    <w:p w:rsidR="00DB3424" w:rsidRDefault="001D250F" w:rsidP="00DB3424">
      <w:pPr>
        <w:pStyle w:val="1"/>
        <w:spacing w:line="276" w:lineRule="auto"/>
        <w:ind w:firstLine="567"/>
        <w:jc w:val="center"/>
        <w:rPr>
          <w:rFonts w:ascii="Arial" w:hAnsi="Arial" w:cs="Arial"/>
        </w:rPr>
      </w:pPr>
      <w:r w:rsidRPr="00C10B30">
        <w:rPr>
          <w:rFonts w:ascii="Arial" w:hAnsi="Arial" w:cs="Arial"/>
        </w:rPr>
        <w:t>АКТ</w:t>
      </w:r>
    </w:p>
    <w:p w:rsidR="00593A2A" w:rsidRPr="00C10B30" w:rsidRDefault="001D250F" w:rsidP="00DB3424">
      <w:pPr>
        <w:pStyle w:val="1"/>
        <w:spacing w:line="276" w:lineRule="auto"/>
        <w:ind w:firstLine="567"/>
        <w:jc w:val="center"/>
        <w:rPr>
          <w:rFonts w:ascii="Arial" w:hAnsi="Arial" w:cs="Arial"/>
        </w:rPr>
      </w:pPr>
      <w:r w:rsidRPr="00C10B30">
        <w:rPr>
          <w:rFonts w:ascii="Arial" w:hAnsi="Arial" w:cs="Arial"/>
        </w:rPr>
        <w:t>приема-передачи к договору добровольного пожертвования</w:t>
      </w:r>
    </w:p>
    <w:p w:rsidR="00353659" w:rsidRPr="00C10B30" w:rsidRDefault="00353659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_________                                                                                             «____»</w:t>
      </w:r>
    </w:p>
    <w:p w:rsidR="00353659" w:rsidRPr="00C10B30" w:rsidRDefault="00353659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353659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__________________</w:t>
      </w:r>
      <w:r w:rsidR="001D250F" w:rsidRPr="00C10B30">
        <w:rPr>
          <w:rFonts w:ascii="Arial" w:hAnsi="Arial" w:cs="Arial"/>
        </w:rPr>
        <w:t>именуемый далее «Передающая сторона», действующий на основании</w:t>
      </w:r>
      <w:r w:rsidRPr="00C10B30">
        <w:rPr>
          <w:rFonts w:ascii="Arial" w:hAnsi="Arial" w:cs="Arial"/>
        </w:rPr>
        <w:t>_______</w:t>
      </w:r>
      <w:r w:rsidR="001D250F" w:rsidRPr="00C10B30">
        <w:rPr>
          <w:rFonts w:ascii="Arial" w:hAnsi="Arial" w:cs="Arial"/>
        </w:rPr>
        <w:t xml:space="preserve"> с одной стороны, и администрация</w:t>
      </w:r>
      <w:r w:rsidRPr="00C10B30">
        <w:rPr>
          <w:rFonts w:ascii="Arial" w:hAnsi="Arial" w:cs="Arial"/>
        </w:rPr>
        <w:t xml:space="preserve"> местного самоуправления</w:t>
      </w:r>
      <w:r w:rsidR="001D250F" w:rsidRPr="00C10B30">
        <w:rPr>
          <w:rFonts w:ascii="Arial" w:hAnsi="Arial" w:cs="Arial"/>
        </w:rPr>
        <w:t xml:space="preserve"> Карджинского сельского поселения Кировского муниципального района РСО- Алания, в лице</w:t>
      </w:r>
      <w:r w:rsidRPr="00C10B30">
        <w:rPr>
          <w:rFonts w:ascii="Arial" w:hAnsi="Arial" w:cs="Arial"/>
        </w:rPr>
        <w:t>___________________________________</w:t>
      </w:r>
      <w:r w:rsidR="001D250F" w:rsidRPr="00C10B30">
        <w:rPr>
          <w:rFonts w:ascii="Arial" w:hAnsi="Arial" w:cs="Arial"/>
        </w:rPr>
        <w:tab/>
      </w:r>
    </w:p>
    <w:p w:rsidR="00353659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(должность и Ф.И.О. должностного лица) </w:t>
      </w:r>
    </w:p>
    <w:p w:rsidR="00593A2A" w:rsidRPr="00C10B30" w:rsidRDefault="001D250F" w:rsidP="00C10B30">
      <w:pPr>
        <w:pStyle w:val="1"/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действующего на основании</w:t>
      </w:r>
      <w:r w:rsidR="00353659" w:rsidRPr="00C10B30">
        <w:rPr>
          <w:rFonts w:ascii="Arial" w:hAnsi="Arial" w:cs="Arial"/>
        </w:rPr>
        <w:t>____</w:t>
      </w:r>
      <w:r w:rsidRPr="00C10B30">
        <w:rPr>
          <w:rFonts w:ascii="Arial" w:hAnsi="Arial" w:cs="Arial"/>
        </w:rPr>
        <w:t xml:space="preserve"> , именуемый далее «Принимающая Сторона», с другой стороны, вместе именуемые «Стороны», подписали настоящий Акт о нижеследующем:</w:t>
      </w:r>
    </w:p>
    <w:p w:rsidR="00701142" w:rsidRPr="00C10B30" w:rsidRDefault="001D250F" w:rsidP="00C10B30">
      <w:pPr>
        <w:pStyle w:val="1"/>
        <w:tabs>
          <w:tab w:val="left" w:leader="underscore" w:pos="773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Во исполнение Договора добровольного пожертвования от «</w:t>
      </w:r>
      <w:r w:rsidRPr="00C10B30">
        <w:rPr>
          <w:rFonts w:ascii="Arial" w:hAnsi="Arial" w:cs="Arial"/>
        </w:rPr>
        <w:tab/>
        <w:t>»</w:t>
      </w:r>
      <w:r w:rsidR="00701142" w:rsidRPr="00C10B30">
        <w:rPr>
          <w:rFonts w:ascii="Arial" w:hAnsi="Arial" w:cs="Arial"/>
        </w:rPr>
        <w:t xml:space="preserve">______г. </w:t>
      </w:r>
    </w:p>
    <w:p w:rsidR="00701142" w:rsidRPr="00C10B30" w:rsidRDefault="00353659" w:rsidP="00C10B30">
      <w:pPr>
        <w:pStyle w:val="1"/>
        <w:pBdr>
          <w:bottom w:val="single" w:sz="12" w:space="1" w:color="auto"/>
        </w:pBdr>
        <w:tabs>
          <w:tab w:val="left" w:leader="underscore" w:pos="773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 xml:space="preserve">№ </w:t>
      </w:r>
      <w:r w:rsidR="00701142" w:rsidRPr="00C10B30">
        <w:rPr>
          <w:rFonts w:ascii="Arial" w:hAnsi="Arial" w:cs="Arial"/>
        </w:rPr>
        <w:t>_____</w:t>
      </w:r>
      <w:r w:rsidR="001D250F" w:rsidRPr="00C10B30">
        <w:rPr>
          <w:rFonts w:ascii="Arial" w:hAnsi="Arial" w:cs="Arial"/>
        </w:rPr>
        <w:t>Передающая сторона передает, а Принимающая сторона</w:t>
      </w:r>
      <w:r w:rsidR="00701142" w:rsidRPr="00C10B30">
        <w:rPr>
          <w:rFonts w:ascii="Arial" w:hAnsi="Arial" w:cs="Arial"/>
        </w:rPr>
        <w:t xml:space="preserve"> принимает следующее имущество:</w:t>
      </w:r>
    </w:p>
    <w:p w:rsidR="00701142" w:rsidRPr="00C10B30" w:rsidRDefault="00701142" w:rsidP="00C10B30">
      <w:pPr>
        <w:pStyle w:val="1"/>
        <w:tabs>
          <w:tab w:val="left" w:leader="underscore" w:pos="773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Указать наименование имущества с приведением имеющихся индивидуальных признаков  каждого объекта</w:t>
      </w:r>
      <w:r w:rsidR="00C54196">
        <w:rPr>
          <w:rFonts w:ascii="Arial" w:hAnsi="Arial" w:cs="Arial"/>
        </w:rPr>
        <w:t xml:space="preserve"> _________________________и его стоимости </w:t>
      </w:r>
    </w:p>
    <w:p w:rsidR="00593A2A" w:rsidRPr="00C10B30" w:rsidRDefault="001D250F" w:rsidP="00C10B30">
      <w:pPr>
        <w:pStyle w:val="1"/>
        <w:tabs>
          <w:tab w:val="left" w:leader="underscore" w:pos="773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430530" distL="0" distR="0" simplePos="0" relativeHeight="125829386" behindDoc="0" locked="0" layoutInCell="1" allowOverlap="1" wp14:anchorId="6F8681AA" wp14:editId="16294235">
                <wp:simplePos x="0" y="0"/>
                <wp:positionH relativeFrom="page">
                  <wp:posOffset>5968365</wp:posOffset>
                </wp:positionH>
                <wp:positionV relativeFrom="paragraph">
                  <wp:posOffset>0</wp:posOffset>
                </wp:positionV>
                <wp:extent cx="836930" cy="1911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930" cy="191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3A2A" w:rsidRDefault="001D250F">
                            <w:pPr>
                              <w:pStyle w:val="1"/>
                              <w:ind w:firstLine="0"/>
                            </w:pPr>
                            <w: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F8681A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left:0;text-align:left;margin-left:469.95pt;margin-top:0;width:65.9pt;height:15.05pt;z-index:125829386;visibility:visible;mso-wrap-style:none;mso-wrap-distance-left:0;mso-wrap-distance-top:0;mso-wrap-distance-right:0;mso-wrap-distance-bottom:3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" filled="f" stroked="f">
                <v:textbox inset="0,0,0,0">
                  <w:txbxContent>
                    <w:p w:rsidR="00593A2A" w:rsidRDefault="001D250F">
                      <w:pPr>
                        <w:pStyle w:val="1"/>
                        <w:ind w:firstLine="0"/>
                      </w:pP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10B30">
        <w:rPr>
          <w:rFonts w:ascii="Arial" w:hAnsi="Arial" w:cs="Arial"/>
        </w:rPr>
        <w:t>Подписи Сторон: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1"/>
        <w:gridCol w:w="4167"/>
      </w:tblGrid>
      <w:tr w:rsidR="00593A2A" w:rsidRPr="00C10B30">
        <w:trPr>
          <w:trHeight w:hRule="exact" w:val="360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Принимающая сторона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Передающая сторона</w:t>
            </w:r>
          </w:p>
        </w:tc>
      </w:tr>
      <w:tr w:rsidR="00593A2A" w:rsidRPr="00C10B30">
        <w:trPr>
          <w:trHeight w:hRule="exact" w:val="324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Наименование: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Наименование:</w:t>
            </w:r>
          </w:p>
        </w:tc>
      </w:tr>
      <w:tr w:rsidR="00593A2A" w:rsidRPr="00C10B30">
        <w:trPr>
          <w:trHeight w:hRule="exact" w:val="5306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Адрес, указанный в ЕГРЮЛ: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Почтовый адрес: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Телефон: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Факс: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Электронная почта: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ОГРН: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ИНН: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КПП: л/с: в</w:t>
            </w:r>
          </w:p>
          <w:p w:rsidR="00593A2A" w:rsidRPr="00C10B30" w:rsidRDefault="001D250F" w:rsidP="00C10B30">
            <w:pPr>
              <w:pStyle w:val="a7"/>
              <w:tabs>
                <w:tab w:val="left" w:leader="underscore" w:pos="1548"/>
              </w:tabs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Наименование подразделения Банка России:</w:t>
            </w:r>
            <w:r w:rsidRPr="00C10B30">
              <w:rPr>
                <w:rFonts w:ascii="Arial" w:hAnsi="Arial" w:cs="Arial"/>
              </w:rPr>
              <w:tab/>
              <w:t>/Наименование и место</w:t>
            </w:r>
            <w:r w:rsidR="00701142" w:rsidRPr="00C10B30">
              <w:rPr>
                <w:rFonts w:ascii="Arial" w:hAnsi="Arial" w:cs="Arial"/>
              </w:rPr>
              <w:t xml:space="preserve">  нахождения </w:t>
            </w:r>
            <w:r w:rsidRPr="00C10B30">
              <w:rPr>
                <w:rFonts w:ascii="Arial" w:hAnsi="Arial" w:cs="Arial"/>
              </w:rPr>
              <w:t>:</w:t>
            </w:r>
            <w:r w:rsidRPr="00C10B30">
              <w:rPr>
                <w:rFonts w:ascii="Arial" w:hAnsi="Arial" w:cs="Arial"/>
              </w:rPr>
              <w:tab/>
            </w:r>
          </w:p>
          <w:p w:rsidR="00593A2A" w:rsidRPr="00C10B30" w:rsidRDefault="00701142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 xml:space="preserve">БИК </w:t>
            </w:r>
            <w:r w:rsidR="001D250F" w:rsidRPr="00C10B30">
              <w:rPr>
                <w:rFonts w:ascii="Arial" w:hAnsi="Arial" w:cs="Arial"/>
              </w:rPr>
              <w:t>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Единый казначейский счет (ЕКС):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Номер счета получателя средств (номер казначейского счета):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Код бюджетной классификации:</w:t>
            </w:r>
          </w:p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ОКТМО: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2A" w:rsidRPr="00C10B30" w:rsidRDefault="00593A2A" w:rsidP="00C10B30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593A2A" w:rsidRPr="00C10B30">
        <w:trPr>
          <w:trHeight w:hRule="exact" w:val="333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Подпись стороны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Подпись стороны</w:t>
            </w:r>
          </w:p>
        </w:tc>
      </w:tr>
      <w:tr w:rsidR="00593A2A" w:rsidRPr="00C10B30">
        <w:trPr>
          <w:trHeight w:hRule="exact" w:val="347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3A2A" w:rsidRPr="00C10B30" w:rsidRDefault="001D250F" w:rsidP="00C10B30">
            <w:pPr>
              <w:pStyle w:val="a7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10B30">
              <w:rPr>
                <w:rFonts w:ascii="Arial" w:hAnsi="Arial" w:cs="Arial"/>
              </w:rPr>
              <w:t>М.П.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2A" w:rsidRPr="00C10B30" w:rsidRDefault="00593A2A" w:rsidP="00C10B30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</w:tbl>
    <w:p w:rsidR="00593A2A" w:rsidRPr="00C10B30" w:rsidRDefault="00593A2A" w:rsidP="00C10B30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93A2A" w:rsidRPr="00C10B30" w:rsidRDefault="001D250F" w:rsidP="00C10B30">
      <w:pPr>
        <w:pStyle w:val="1"/>
        <w:numPr>
          <w:ilvl w:val="0"/>
          <w:numId w:val="12"/>
        </w:numPr>
        <w:tabs>
          <w:tab w:val="left" w:pos="439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Данная строка не заполняется в случае передачи денежных средств и подлежит исключению.</w:t>
      </w:r>
    </w:p>
    <w:p w:rsidR="00593A2A" w:rsidRPr="00C10B30" w:rsidRDefault="001D250F" w:rsidP="00C10B30">
      <w:pPr>
        <w:pStyle w:val="1"/>
        <w:numPr>
          <w:ilvl w:val="0"/>
          <w:numId w:val="12"/>
        </w:numPr>
        <w:tabs>
          <w:tab w:val="left" w:pos="439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Данная строка (пункт) не заполняется в случае передачи денежных средств и подлежит исключению.</w:t>
      </w:r>
    </w:p>
    <w:p w:rsidR="00593A2A" w:rsidRPr="00C10B30" w:rsidRDefault="001D250F" w:rsidP="00C10B30">
      <w:pPr>
        <w:pStyle w:val="1"/>
        <w:numPr>
          <w:ilvl w:val="0"/>
          <w:numId w:val="12"/>
        </w:numPr>
        <w:tabs>
          <w:tab w:val="left" w:pos="419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Вариант написания пункта 2.5. в случае передачи денежных средств.</w:t>
      </w:r>
    </w:p>
    <w:p w:rsidR="00593A2A" w:rsidRPr="00C10B30" w:rsidRDefault="001D250F" w:rsidP="00C10B30">
      <w:pPr>
        <w:pStyle w:val="1"/>
        <w:numPr>
          <w:ilvl w:val="0"/>
          <w:numId w:val="12"/>
        </w:numPr>
        <w:tabs>
          <w:tab w:val="left" w:pos="419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Вариант написания пункта 2.5. в случае передачи имущества.</w:t>
      </w:r>
    </w:p>
    <w:p w:rsidR="00593A2A" w:rsidRPr="00C10B30" w:rsidRDefault="001D250F" w:rsidP="00C10B30">
      <w:pPr>
        <w:pStyle w:val="1"/>
        <w:numPr>
          <w:ilvl w:val="0"/>
          <w:numId w:val="12"/>
        </w:numPr>
        <w:tabs>
          <w:tab w:val="left" w:pos="42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Данная строка (пункт) не заполняется в случае передачи денежных средств и подлежит исключению.</w:t>
      </w:r>
    </w:p>
    <w:p w:rsidR="00593A2A" w:rsidRPr="00C10B30" w:rsidRDefault="001D250F" w:rsidP="00C10B30">
      <w:pPr>
        <w:pStyle w:val="1"/>
        <w:numPr>
          <w:ilvl w:val="0"/>
          <w:numId w:val="12"/>
        </w:numPr>
        <w:tabs>
          <w:tab w:val="left" w:pos="424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Вариант написания пункта 5.2 договора используется в зависимости от наличия/отсутствия необходимости государственной регистрации перехода прав на передаваемое имущество.</w:t>
      </w:r>
    </w:p>
    <w:p w:rsidR="00593A2A" w:rsidRPr="00C10B30" w:rsidRDefault="001D250F" w:rsidP="00C10B30">
      <w:pPr>
        <w:pStyle w:val="1"/>
        <w:numPr>
          <w:ilvl w:val="0"/>
          <w:numId w:val="12"/>
        </w:numPr>
        <w:tabs>
          <w:tab w:val="left" w:pos="437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Вариант применения приложения № 1 к Договору в случае передачи денежных средств.</w:t>
      </w:r>
    </w:p>
    <w:p w:rsidR="00593A2A" w:rsidRPr="00C10B30" w:rsidRDefault="001D250F" w:rsidP="00C10B30">
      <w:pPr>
        <w:pStyle w:val="1"/>
        <w:numPr>
          <w:ilvl w:val="0"/>
          <w:numId w:val="12"/>
        </w:numPr>
        <w:tabs>
          <w:tab w:val="left" w:pos="428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Данная строка заполняется в случае, если Передающая сторона является юридическим лицом.</w:t>
      </w:r>
    </w:p>
    <w:p w:rsidR="00593A2A" w:rsidRPr="00C10B30" w:rsidRDefault="001D250F" w:rsidP="00C10B30">
      <w:pPr>
        <w:pStyle w:val="1"/>
        <w:numPr>
          <w:ilvl w:val="0"/>
          <w:numId w:val="12"/>
        </w:numPr>
        <w:tabs>
          <w:tab w:val="left" w:pos="558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Вариант применения приложения № 1 к Договору в случае передачи имущества.</w:t>
      </w:r>
    </w:p>
    <w:p w:rsidR="00593A2A" w:rsidRPr="00C10B30" w:rsidRDefault="001D250F" w:rsidP="00C10B30">
      <w:pPr>
        <w:pStyle w:val="1"/>
        <w:numPr>
          <w:ilvl w:val="0"/>
          <w:numId w:val="12"/>
        </w:numPr>
        <w:tabs>
          <w:tab w:val="left" w:pos="563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Данная строка заполняется в случае, если Передающая сторона является юридическим лицом.</w:t>
      </w:r>
    </w:p>
    <w:p w:rsidR="00593A2A" w:rsidRPr="00C10B30" w:rsidRDefault="001D250F" w:rsidP="00C10B30">
      <w:pPr>
        <w:pStyle w:val="1"/>
        <w:numPr>
          <w:ilvl w:val="0"/>
          <w:numId w:val="12"/>
        </w:numPr>
        <w:tabs>
          <w:tab w:val="left" w:pos="558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Акт приема-передачи подписывается только в случае передачи безвозмездных поступлений в виде имущества.</w:t>
      </w:r>
    </w:p>
    <w:p w:rsidR="00593A2A" w:rsidRPr="00C10B30" w:rsidRDefault="001D250F" w:rsidP="00C10B30">
      <w:pPr>
        <w:pStyle w:val="1"/>
        <w:numPr>
          <w:ilvl w:val="0"/>
          <w:numId w:val="12"/>
        </w:numPr>
        <w:tabs>
          <w:tab w:val="left" w:pos="563"/>
        </w:tabs>
        <w:spacing w:line="276" w:lineRule="auto"/>
        <w:ind w:firstLine="567"/>
        <w:jc w:val="both"/>
        <w:rPr>
          <w:rFonts w:ascii="Arial" w:hAnsi="Arial" w:cs="Arial"/>
        </w:rPr>
      </w:pPr>
      <w:r w:rsidRPr="00C10B30">
        <w:rPr>
          <w:rFonts w:ascii="Arial" w:hAnsi="Arial" w:cs="Arial"/>
        </w:rPr>
        <w:t>Данная строка заполняется в случае, если Передающая сторона является юридическим лицом.</w:t>
      </w:r>
    </w:p>
    <w:sectPr w:rsidR="00593A2A" w:rsidRPr="00C10B30" w:rsidSect="00C10B30">
      <w:pgSz w:w="12240" w:h="15840"/>
      <w:pgMar w:top="1134" w:right="567" w:bottom="1134" w:left="1134" w:header="1331" w:footer="11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56" w:rsidRDefault="00975F56">
      <w:r>
        <w:separator/>
      </w:r>
    </w:p>
  </w:endnote>
  <w:endnote w:type="continuationSeparator" w:id="0">
    <w:p w:rsidR="00975F56" w:rsidRDefault="0097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56" w:rsidRDefault="00975F56"/>
  </w:footnote>
  <w:footnote w:type="continuationSeparator" w:id="0">
    <w:p w:rsidR="00975F56" w:rsidRDefault="00975F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5131"/>
    <w:multiLevelType w:val="multilevel"/>
    <w:tmpl w:val="2442520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F5F52"/>
    <w:multiLevelType w:val="multilevel"/>
    <w:tmpl w:val="15CC8618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2579F5"/>
    <w:multiLevelType w:val="multilevel"/>
    <w:tmpl w:val="09BCB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88571D"/>
    <w:multiLevelType w:val="multilevel"/>
    <w:tmpl w:val="7D58307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4307E"/>
    <w:multiLevelType w:val="multilevel"/>
    <w:tmpl w:val="11A67268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985838"/>
    <w:multiLevelType w:val="multilevel"/>
    <w:tmpl w:val="4EEE86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B73916"/>
    <w:multiLevelType w:val="multilevel"/>
    <w:tmpl w:val="839A2F7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A73B4B"/>
    <w:multiLevelType w:val="multilevel"/>
    <w:tmpl w:val="E118D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94579E"/>
    <w:multiLevelType w:val="multilevel"/>
    <w:tmpl w:val="11FC45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ED546E"/>
    <w:multiLevelType w:val="multilevel"/>
    <w:tmpl w:val="B1CA1D74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4F5837"/>
    <w:multiLevelType w:val="multilevel"/>
    <w:tmpl w:val="E8EA14E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A558F8"/>
    <w:multiLevelType w:val="multilevel"/>
    <w:tmpl w:val="D264DB8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2A"/>
    <w:rsid w:val="00055F06"/>
    <w:rsid w:val="000C61DA"/>
    <w:rsid w:val="00182B26"/>
    <w:rsid w:val="001D250F"/>
    <w:rsid w:val="001E37F7"/>
    <w:rsid w:val="001F552E"/>
    <w:rsid w:val="002F54F2"/>
    <w:rsid w:val="00353659"/>
    <w:rsid w:val="00382C86"/>
    <w:rsid w:val="003915D6"/>
    <w:rsid w:val="005349A2"/>
    <w:rsid w:val="00535B48"/>
    <w:rsid w:val="00545D88"/>
    <w:rsid w:val="00593A2A"/>
    <w:rsid w:val="006752C4"/>
    <w:rsid w:val="006E5914"/>
    <w:rsid w:val="00701142"/>
    <w:rsid w:val="009713BA"/>
    <w:rsid w:val="00975F56"/>
    <w:rsid w:val="00B344BA"/>
    <w:rsid w:val="00B37FA1"/>
    <w:rsid w:val="00B62F07"/>
    <w:rsid w:val="00C10B30"/>
    <w:rsid w:val="00C54196"/>
    <w:rsid w:val="00C71785"/>
    <w:rsid w:val="00DB3424"/>
    <w:rsid w:val="00DC5891"/>
    <w:rsid w:val="00EA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0815"/>
  <w15:docId w15:val="{E5E6C92F-57C1-423A-BD4C-008DE2F1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Pr>
      <w:rFonts w:ascii="Cambria" w:eastAsia="Cambria" w:hAnsi="Cambria" w:cs="Cambria"/>
      <w:b/>
      <w:bCs/>
      <w:sz w:val="18"/>
      <w:szCs w:val="1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2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after="220"/>
      <w:ind w:left="291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55F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5F0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2026-06-17T08:53:00Z</cp:lastPrinted>
  <dcterms:created xsi:type="dcterms:W3CDTF">2026-06-17T06:21:00Z</dcterms:created>
  <dcterms:modified xsi:type="dcterms:W3CDTF">2026-06-19T07:33:00Z</dcterms:modified>
</cp:coreProperties>
</file>