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33" w:rsidRPr="006730EA" w:rsidRDefault="00744433" w:rsidP="00744433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730EA">
        <w:rPr>
          <w:rFonts w:ascii="Times New Roman" w:hAnsi="Times New Roman" w:cs="Times New Roman"/>
          <w:b/>
          <w:sz w:val="24"/>
          <w:szCs w:val="24"/>
        </w:rPr>
        <w:t>РЕСПУБЛИКА СЕВЕРНАЯ ОСЕТИЯ-АЛАНИЯ</w:t>
      </w:r>
    </w:p>
    <w:p w:rsidR="00744433" w:rsidRPr="006730EA" w:rsidRDefault="00744433" w:rsidP="00744433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0EA">
        <w:rPr>
          <w:rFonts w:ascii="Times New Roman" w:hAnsi="Times New Roman" w:cs="Times New Roman"/>
          <w:b/>
          <w:sz w:val="24"/>
          <w:szCs w:val="24"/>
        </w:rPr>
        <w:t>АДМИНИСТРАЦИЯ МЕСТНОГО САМОУПРАВЛЕНИЯ</w:t>
      </w:r>
    </w:p>
    <w:p w:rsidR="00744433" w:rsidRPr="006730EA" w:rsidRDefault="00C818E0" w:rsidP="00744433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КАРДЖИНСКОГО </w:t>
      </w:r>
      <w:r w:rsidR="00744433" w:rsidRPr="006730EA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744433" w:rsidRPr="006730EA" w:rsidRDefault="00744433" w:rsidP="00744433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0EA">
        <w:rPr>
          <w:rFonts w:ascii="Times New Roman" w:hAnsi="Times New Roman" w:cs="Times New Roman"/>
          <w:b/>
          <w:sz w:val="24"/>
          <w:szCs w:val="24"/>
        </w:rPr>
        <w:t>КИРОВСКОГО МУНИЦИПАЛЬНОГО РАЙОНА</w:t>
      </w:r>
    </w:p>
    <w:p w:rsidR="00744433" w:rsidRPr="006730EA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433" w:rsidRPr="006730EA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30EA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44433" w:rsidRPr="006730EA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433" w:rsidRPr="006730EA" w:rsidRDefault="00744433" w:rsidP="00744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30EA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6B2D0B">
        <w:rPr>
          <w:rFonts w:ascii="Times New Roman" w:eastAsia="Calibri" w:hAnsi="Times New Roman" w:cs="Times New Roman"/>
          <w:sz w:val="28"/>
          <w:szCs w:val="28"/>
        </w:rPr>
        <w:t>11</w:t>
      </w:r>
      <w:r w:rsidR="00B93E38"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6730EA">
        <w:rPr>
          <w:rFonts w:ascii="Times New Roman" w:eastAsia="Times New Roman" w:hAnsi="Times New Roman" w:cs="Times New Roman"/>
          <w:sz w:val="28"/>
          <w:szCs w:val="28"/>
        </w:rPr>
        <w:t xml:space="preserve"> г.  №</w:t>
      </w:r>
      <w:r w:rsidR="006B2D0B">
        <w:rPr>
          <w:rFonts w:ascii="Times New Roman" w:eastAsia="Calibri" w:hAnsi="Times New Roman" w:cs="Times New Roman"/>
          <w:sz w:val="28"/>
          <w:szCs w:val="28"/>
        </w:rPr>
        <w:t xml:space="preserve"> 4</w:t>
      </w:r>
    </w:p>
    <w:p w:rsidR="006B2D0B" w:rsidRPr="006B2D0B" w:rsidRDefault="006B2D0B" w:rsidP="00744433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744433" w:rsidRPr="006730EA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30EA">
        <w:rPr>
          <w:rFonts w:ascii="Times New Roman" w:hAnsi="Times New Roman" w:cs="Times New Roman"/>
          <w:sz w:val="20"/>
          <w:szCs w:val="20"/>
        </w:rPr>
        <w:t xml:space="preserve">с. </w:t>
      </w:r>
      <w:r w:rsidR="00C818E0">
        <w:rPr>
          <w:rFonts w:ascii="Times New Roman" w:hAnsi="Times New Roman" w:cs="Times New Roman"/>
          <w:sz w:val="20"/>
          <w:szCs w:val="20"/>
        </w:rPr>
        <w:t>Карджин</w:t>
      </w:r>
    </w:p>
    <w:p w:rsidR="00744433" w:rsidRDefault="00744433" w:rsidP="00BB17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4433" w:rsidRDefault="00744433" w:rsidP="00BB17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4433" w:rsidRPr="006B2D0B" w:rsidRDefault="00744433" w:rsidP="0074443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B2D0B">
        <w:rPr>
          <w:rFonts w:ascii="Times New Roman" w:hAnsi="Times New Roman" w:cs="Times New Roman"/>
          <w:b/>
          <w:sz w:val="27"/>
          <w:szCs w:val="27"/>
        </w:rPr>
        <w:t xml:space="preserve">Об утверждении Порядка проведения антикоррупционной </w:t>
      </w:r>
    </w:p>
    <w:p w:rsidR="00744433" w:rsidRPr="006B2D0B" w:rsidRDefault="00744433" w:rsidP="0074443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B2D0B">
        <w:rPr>
          <w:rFonts w:ascii="Times New Roman" w:hAnsi="Times New Roman" w:cs="Times New Roman"/>
          <w:b/>
          <w:sz w:val="27"/>
          <w:szCs w:val="27"/>
        </w:rPr>
        <w:t>экспертизы муниципальных нормативных правовых актов и проектов муниципальных нормативных правовых актов администрации</w:t>
      </w:r>
    </w:p>
    <w:p w:rsidR="00744433" w:rsidRPr="006B2D0B" w:rsidRDefault="00744433" w:rsidP="0074443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B2D0B">
        <w:rPr>
          <w:rFonts w:ascii="Times New Roman" w:hAnsi="Times New Roman" w:cs="Times New Roman"/>
          <w:b/>
          <w:sz w:val="27"/>
          <w:szCs w:val="27"/>
        </w:rPr>
        <w:t xml:space="preserve"> местного самоуправления </w:t>
      </w:r>
      <w:proofErr w:type="spellStart"/>
      <w:r w:rsidR="00C818E0" w:rsidRPr="006B2D0B">
        <w:rPr>
          <w:rFonts w:ascii="Times New Roman" w:hAnsi="Times New Roman" w:cs="Times New Roman"/>
          <w:b/>
          <w:sz w:val="27"/>
          <w:szCs w:val="27"/>
        </w:rPr>
        <w:t>Карджинского</w:t>
      </w:r>
      <w:proofErr w:type="spellEnd"/>
      <w:r w:rsidR="00C818E0" w:rsidRPr="006B2D0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B2D0B">
        <w:rPr>
          <w:rFonts w:ascii="Times New Roman" w:hAnsi="Times New Roman" w:cs="Times New Roman"/>
          <w:b/>
          <w:sz w:val="27"/>
          <w:szCs w:val="27"/>
        </w:rPr>
        <w:t>сельского поселения</w:t>
      </w:r>
    </w:p>
    <w:p w:rsidR="00744433" w:rsidRPr="006B2D0B" w:rsidRDefault="00744433" w:rsidP="00744433">
      <w:pPr>
        <w:pStyle w:val="ae"/>
        <w:tabs>
          <w:tab w:val="left" w:pos="3840"/>
        </w:tabs>
        <w:spacing w:before="0" w:beforeAutospacing="0" w:after="0" w:afterAutospacing="0"/>
        <w:rPr>
          <w:rStyle w:val="a8"/>
          <w:b w:val="0"/>
          <w:sz w:val="27"/>
          <w:szCs w:val="27"/>
        </w:rPr>
      </w:pPr>
    </w:p>
    <w:p w:rsidR="00744433" w:rsidRPr="006B2D0B" w:rsidRDefault="00744433" w:rsidP="00744433">
      <w:pPr>
        <w:pStyle w:val="ae"/>
        <w:tabs>
          <w:tab w:val="left" w:pos="3840"/>
        </w:tabs>
        <w:spacing w:before="0" w:beforeAutospacing="0" w:after="0" w:afterAutospacing="0"/>
        <w:rPr>
          <w:rStyle w:val="a8"/>
          <w:b w:val="0"/>
          <w:sz w:val="27"/>
          <w:szCs w:val="27"/>
        </w:rPr>
      </w:pPr>
    </w:p>
    <w:p w:rsidR="00744433" w:rsidRPr="006B2D0B" w:rsidRDefault="00744433" w:rsidP="00744433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7"/>
          <w:szCs w:val="27"/>
        </w:rPr>
      </w:pPr>
      <w:r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На основании пункта 3 части 1 статьи 3 Федерального закона от 17.07.2009 № 172-ФЗ «Об антикоррупционной экспертизе нормативных правовых актов и проектов нормативных правовых актов», протеста прокурора Кировского района </w:t>
      </w:r>
      <w:r w:rsidR="00241F0B" w:rsidRPr="006B2D0B">
        <w:rPr>
          <w:rFonts w:ascii="Times New Roman" w:hAnsi="Times New Roman" w:cs="Times New Roman"/>
          <w:sz w:val="27"/>
          <w:szCs w:val="27"/>
        </w:rPr>
        <w:t>от 12.0</w:t>
      </w:r>
      <w:r w:rsidR="00561816" w:rsidRPr="006B2D0B">
        <w:rPr>
          <w:rFonts w:ascii="Times New Roman" w:hAnsi="Times New Roman" w:cs="Times New Roman"/>
          <w:sz w:val="27"/>
          <w:szCs w:val="27"/>
        </w:rPr>
        <w:t>3</w:t>
      </w:r>
      <w:r w:rsidR="006B2D0B">
        <w:rPr>
          <w:rFonts w:ascii="Times New Roman" w:hAnsi="Times New Roman" w:cs="Times New Roman"/>
          <w:sz w:val="27"/>
          <w:szCs w:val="27"/>
        </w:rPr>
        <w:t>.2025 №86-54-2025/Прдп25</w:t>
      </w:r>
      <w:r w:rsidR="00241F0B" w:rsidRPr="006B2D0B">
        <w:rPr>
          <w:rFonts w:ascii="Times New Roman" w:hAnsi="Times New Roman" w:cs="Times New Roman"/>
          <w:sz w:val="27"/>
          <w:szCs w:val="27"/>
        </w:rPr>
        <w:t xml:space="preserve">-25-20900010 на постановление АМС </w:t>
      </w:r>
      <w:proofErr w:type="spellStart"/>
      <w:r w:rsidR="00C818E0" w:rsidRPr="006B2D0B">
        <w:rPr>
          <w:rFonts w:ascii="Times New Roman" w:eastAsia="Times New Roman" w:hAnsi="Times New Roman" w:cs="Times New Roman"/>
          <w:sz w:val="27"/>
          <w:szCs w:val="27"/>
        </w:rPr>
        <w:t>Карджинского</w:t>
      </w:r>
      <w:proofErr w:type="spellEnd"/>
      <w:r w:rsidR="00C818E0" w:rsidRPr="006B2D0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B2D0B">
        <w:rPr>
          <w:rFonts w:ascii="Times New Roman" w:hAnsi="Times New Roman" w:cs="Times New Roman"/>
          <w:sz w:val="27"/>
          <w:szCs w:val="27"/>
        </w:rPr>
        <w:t>сельского поселения от 10.12</w:t>
      </w:r>
      <w:r w:rsidR="00241F0B" w:rsidRPr="006B2D0B">
        <w:rPr>
          <w:rFonts w:ascii="Times New Roman" w:hAnsi="Times New Roman" w:cs="Times New Roman"/>
          <w:sz w:val="27"/>
          <w:szCs w:val="27"/>
        </w:rPr>
        <w:t>.2012 №</w:t>
      </w:r>
      <w:r w:rsidR="006B2D0B">
        <w:rPr>
          <w:rFonts w:ascii="Times New Roman" w:hAnsi="Times New Roman" w:cs="Times New Roman"/>
          <w:sz w:val="27"/>
          <w:szCs w:val="27"/>
        </w:rPr>
        <w:t>10</w:t>
      </w:r>
      <w:r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241F0B"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 </w:t>
      </w:r>
      <w:r w:rsidRPr="006B2D0B">
        <w:rPr>
          <w:rStyle w:val="a9"/>
          <w:rFonts w:ascii="Times New Roman" w:hAnsi="Times New Roman" w:cs="Times New Roman"/>
          <w:b/>
          <w:i w:val="0"/>
          <w:sz w:val="27"/>
          <w:szCs w:val="27"/>
        </w:rPr>
        <w:t>постановляю:</w:t>
      </w:r>
    </w:p>
    <w:p w:rsidR="00744433" w:rsidRPr="006B2D0B" w:rsidRDefault="00744433" w:rsidP="00744433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7"/>
          <w:szCs w:val="27"/>
        </w:rPr>
      </w:pPr>
      <w:r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1. Утвердить Порядок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местного самоуправления </w:t>
      </w:r>
      <w:proofErr w:type="spellStart"/>
      <w:r w:rsidR="00C818E0"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>Карджинского</w:t>
      </w:r>
      <w:proofErr w:type="spellEnd"/>
      <w:r w:rsidR="00C818E0"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 </w:t>
      </w:r>
      <w:r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>сельского поселения согласно приложению.</w:t>
      </w:r>
    </w:p>
    <w:p w:rsidR="00744433" w:rsidRPr="006B2D0B" w:rsidRDefault="00744433" w:rsidP="00744433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7"/>
          <w:szCs w:val="27"/>
        </w:rPr>
      </w:pPr>
      <w:r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2. Признать утратившим силу постановление АМС </w:t>
      </w:r>
      <w:proofErr w:type="spellStart"/>
      <w:r w:rsidR="00C818E0"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>Карджинского</w:t>
      </w:r>
      <w:proofErr w:type="spellEnd"/>
      <w:r w:rsidR="00C818E0"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 </w:t>
      </w:r>
      <w:r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сельского поселения РСО-Алания </w:t>
      </w:r>
      <w:r w:rsidR="00C818E0" w:rsidRPr="006B2D0B">
        <w:rPr>
          <w:rFonts w:ascii="Times New Roman" w:hAnsi="Times New Roman" w:cs="Times New Roman"/>
          <w:sz w:val="27"/>
          <w:szCs w:val="27"/>
        </w:rPr>
        <w:t>от 10.12</w:t>
      </w:r>
      <w:r w:rsidR="00241F0B" w:rsidRPr="006B2D0B">
        <w:rPr>
          <w:rFonts w:ascii="Times New Roman" w:hAnsi="Times New Roman" w:cs="Times New Roman"/>
          <w:sz w:val="27"/>
          <w:szCs w:val="27"/>
        </w:rPr>
        <w:t>.2012 №</w:t>
      </w:r>
      <w:r w:rsidR="00C818E0" w:rsidRPr="006B2D0B">
        <w:rPr>
          <w:rFonts w:ascii="Times New Roman" w:hAnsi="Times New Roman" w:cs="Times New Roman"/>
          <w:sz w:val="27"/>
          <w:szCs w:val="27"/>
        </w:rPr>
        <w:t>10</w:t>
      </w:r>
      <w:r w:rsidR="00241F0B"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 </w:t>
      </w:r>
      <w:r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«Об утверждении порядка организации проведения антикоррупционной экспертизы нормативных правовых актов (проектов нормативных правовых актов) АМС </w:t>
      </w:r>
      <w:proofErr w:type="spellStart"/>
      <w:r w:rsidR="00C818E0"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>Карджинского</w:t>
      </w:r>
      <w:proofErr w:type="spellEnd"/>
      <w:r w:rsidR="00C818E0"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 </w:t>
      </w:r>
      <w:r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сельского поселения, а также направления нормативных правовых актов АМС </w:t>
      </w:r>
      <w:proofErr w:type="spellStart"/>
      <w:r w:rsidR="00C818E0"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>Карджинского</w:t>
      </w:r>
      <w:proofErr w:type="spellEnd"/>
      <w:r w:rsidR="00C818E0"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 </w:t>
      </w:r>
      <w:r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>сельского поселения в уполномоченный орган государственной власти Республики Северная Осетия-Алания по ведению регистра муниципальных нормативных правовых актов Республики Северная Осетия-Алания».</w:t>
      </w:r>
    </w:p>
    <w:p w:rsidR="00744433" w:rsidRPr="006B2D0B" w:rsidRDefault="00744433" w:rsidP="00744433">
      <w:pPr>
        <w:spacing w:after="0" w:line="240" w:lineRule="auto"/>
        <w:ind w:firstLine="709"/>
        <w:contextualSpacing/>
        <w:jc w:val="both"/>
        <w:rPr>
          <w:rStyle w:val="a9"/>
          <w:rFonts w:ascii="Times New Roman" w:hAnsi="Times New Roman" w:cs="Times New Roman"/>
          <w:i w:val="0"/>
          <w:sz w:val="27"/>
          <w:szCs w:val="27"/>
        </w:rPr>
      </w:pPr>
      <w:r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>3. В целях обеспечения доступа к информации о деятельности органов местного самоуправления настоящее постановление разместить в сети Интернет на официальном сайте ор</w:t>
      </w:r>
      <w:r w:rsidR="006B2D0B">
        <w:rPr>
          <w:rStyle w:val="a9"/>
          <w:rFonts w:ascii="Times New Roman" w:hAnsi="Times New Roman" w:cs="Times New Roman"/>
          <w:i w:val="0"/>
          <w:sz w:val="27"/>
          <w:szCs w:val="27"/>
        </w:rPr>
        <w:t>ганов местного самоуправления</w:t>
      </w:r>
      <w:r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 Киров</w:t>
      </w:r>
      <w:r w:rsidR="006B2D0B">
        <w:rPr>
          <w:rStyle w:val="a9"/>
          <w:rFonts w:ascii="Times New Roman" w:hAnsi="Times New Roman" w:cs="Times New Roman"/>
          <w:i w:val="0"/>
          <w:sz w:val="27"/>
          <w:szCs w:val="27"/>
        </w:rPr>
        <w:t>ского муниципального</w:t>
      </w:r>
      <w:r w:rsidR="00C818E0"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 район</w:t>
      </w:r>
      <w:r w:rsidR="006B2D0B">
        <w:rPr>
          <w:rStyle w:val="a9"/>
          <w:rFonts w:ascii="Times New Roman" w:hAnsi="Times New Roman" w:cs="Times New Roman"/>
          <w:i w:val="0"/>
          <w:sz w:val="27"/>
          <w:szCs w:val="27"/>
        </w:rPr>
        <w:t>а</w:t>
      </w:r>
      <w:r w:rsidR="00C818E0"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 (подраздел </w:t>
      </w:r>
      <w:proofErr w:type="spellStart"/>
      <w:r w:rsidR="00C818E0"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>Карджин</w:t>
      </w:r>
      <w:r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>ское</w:t>
      </w:r>
      <w:proofErr w:type="spellEnd"/>
      <w:r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 xml:space="preserve"> сельское поселение): </w:t>
      </w:r>
      <w:hyperlink r:id="rId6" w:history="1">
        <w:r w:rsidRPr="006B2D0B">
          <w:rPr>
            <w:rStyle w:val="a9"/>
            <w:rFonts w:ascii="Times New Roman" w:hAnsi="Times New Roman" w:cs="Times New Roman"/>
            <w:i w:val="0"/>
            <w:sz w:val="27"/>
            <w:szCs w:val="27"/>
          </w:rPr>
          <w:t>www.kirovski-raion.ru</w:t>
        </w:r>
      </w:hyperlink>
      <w:r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>.</w:t>
      </w:r>
    </w:p>
    <w:p w:rsidR="00744433" w:rsidRPr="006B2D0B" w:rsidRDefault="00744433" w:rsidP="00744433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7"/>
          <w:szCs w:val="27"/>
        </w:rPr>
      </w:pPr>
      <w:r w:rsidRPr="006B2D0B">
        <w:rPr>
          <w:rStyle w:val="a9"/>
          <w:rFonts w:ascii="Times New Roman" w:hAnsi="Times New Roman" w:cs="Times New Roman"/>
          <w:i w:val="0"/>
          <w:sz w:val="27"/>
          <w:szCs w:val="27"/>
        </w:rPr>
        <w:t>4. Контроль за исполнением настоящего постановления оставляю за собой.</w:t>
      </w:r>
    </w:p>
    <w:p w:rsidR="00744433" w:rsidRDefault="00744433" w:rsidP="007444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B2D0B" w:rsidRPr="006B2D0B" w:rsidRDefault="006B2D0B" w:rsidP="007444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44433" w:rsidRPr="006B2D0B" w:rsidRDefault="00744433" w:rsidP="0074443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B2D0B" w:rsidRPr="006B2D0B" w:rsidRDefault="006B2D0B" w:rsidP="006B2D0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2D0B">
        <w:rPr>
          <w:rFonts w:ascii="Times New Roman" w:eastAsia="Times New Roman" w:hAnsi="Times New Roman" w:cs="Times New Roman"/>
          <w:sz w:val="27"/>
          <w:szCs w:val="27"/>
        </w:rPr>
        <w:t>Глава АМС</w:t>
      </w:r>
    </w:p>
    <w:p w:rsidR="006B2D0B" w:rsidRPr="006B2D0B" w:rsidRDefault="006B2D0B" w:rsidP="006B2D0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6B2D0B">
        <w:rPr>
          <w:rFonts w:ascii="Times New Roman" w:eastAsia="Times New Roman" w:hAnsi="Times New Roman" w:cs="Times New Roman"/>
          <w:sz w:val="27"/>
          <w:szCs w:val="27"/>
        </w:rPr>
        <w:t>Карджинского</w:t>
      </w:r>
      <w:proofErr w:type="spellEnd"/>
      <w:r w:rsidRPr="006B2D0B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Pr="006B2D0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С. Андиев</w:t>
      </w:r>
    </w:p>
    <w:p w:rsidR="00744433" w:rsidRPr="007954F1" w:rsidRDefault="00744433" w:rsidP="007444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54F1">
        <w:rPr>
          <w:rFonts w:ascii="Times New Roman" w:hAnsi="Times New Roman" w:cs="Times New Roman"/>
          <w:sz w:val="24"/>
          <w:szCs w:val="24"/>
        </w:rPr>
        <w:t>Приложение</w:t>
      </w:r>
    </w:p>
    <w:p w:rsidR="00744433" w:rsidRPr="007954F1" w:rsidRDefault="00744433" w:rsidP="007444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54F1">
        <w:rPr>
          <w:rFonts w:ascii="Times New Roman" w:hAnsi="Times New Roman" w:cs="Times New Roman"/>
          <w:sz w:val="24"/>
          <w:szCs w:val="24"/>
        </w:rPr>
        <w:lastRenderedPageBreak/>
        <w:t>к постановлению АМС</w:t>
      </w:r>
    </w:p>
    <w:p w:rsidR="00744433" w:rsidRPr="007954F1" w:rsidRDefault="00C818E0" w:rsidP="007444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Карджинского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433" w:rsidRPr="007954F1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744433" w:rsidRPr="007954F1" w:rsidRDefault="006B2D0B" w:rsidP="007444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 апреля 2025 г. № 4</w:t>
      </w:r>
    </w:p>
    <w:p w:rsidR="00744433" w:rsidRPr="007954F1" w:rsidRDefault="00744433" w:rsidP="00744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433" w:rsidRPr="00C41EC2" w:rsidRDefault="00744433" w:rsidP="007444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4433" w:rsidRPr="009E5314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E5314">
        <w:rPr>
          <w:rFonts w:ascii="Times New Roman" w:hAnsi="Times New Roman" w:cs="Times New Roman"/>
          <w:b/>
          <w:sz w:val="25"/>
          <w:szCs w:val="25"/>
        </w:rPr>
        <w:t xml:space="preserve">Порядок проведения антикоррупционной экспертизы </w:t>
      </w:r>
    </w:p>
    <w:p w:rsidR="00744433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E5314">
        <w:rPr>
          <w:rFonts w:ascii="Times New Roman" w:hAnsi="Times New Roman" w:cs="Times New Roman"/>
          <w:b/>
          <w:sz w:val="25"/>
          <w:szCs w:val="25"/>
        </w:rPr>
        <w:t xml:space="preserve">муниципальных нормативных правовых актов и проектов </w:t>
      </w:r>
    </w:p>
    <w:p w:rsidR="00744433" w:rsidRPr="009E5314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E5314">
        <w:rPr>
          <w:rFonts w:ascii="Times New Roman" w:hAnsi="Times New Roman" w:cs="Times New Roman"/>
          <w:b/>
          <w:sz w:val="25"/>
          <w:szCs w:val="25"/>
        </w:rPr>
        <w:t>муниципальных нормативных правовых актов администрации</w:t>
      </w:r>
    </w:p>
    <w:p w:rsidR="00744433" w:rsidRPr="009E5314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E5314">
        <w:rPr>
          <w:rFonts w:ascii="Times New Roman" w:hAnsi="Times New Roman" w:cs="Times New Roman"/>
          <w:b/>
          <w:sz w:val="25"/>
          <w:szCs w:val="25"/>
        </w:rPr>
        <w:t xml:space="preserve"> местного самоуправления </w:t>
      </w:r>
      <w:proofErr w:type="spellStart"/>
      <w:r w:rsidR="00C818E0">
        <w:rPr>
          <w:rFonts w:ascii="Times New Roman" w:hAnsi="Times New Roman" w:cs="Times New Roman"/>
          <w:b/>
          <w:sz w:val="25"/>
          <w:szCs w:val="25"/>
        </w:rPr>
        <w:t>Карджинского</w:t>
      </w:r>
      <w:proofErr w:type="spellEnd"/>
      <w:r w:rsidR="00C818E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9E5314">
        <w:rPr>
          <w:rFonts w:ascii="Times New Roman" w:hAnsi="Times New Roman" w:cs="Times New Roman"/>
          <w:b/>
          <w:sz w:val="25"/>
          <w:szCs w:val="25"/>
        </w:rPr>
        <w:t>сельского поселения</w:t>
      </w:r>
    </w:p>
    <w:p w:rsidR="00744433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744433" w:rsidRPr="009E5314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744433" w:rsidRPr="009E5314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E5314">
        <w:rPr>
          <w:rFonts w:ascii="Times New Roman" w:hAnsi="Times New Roman" w:cs="Times New Roman"/>
          <w:b/>
          <w:sz w:val="25"/>
          <w:szCs w:val="25"/>
        </w:rPr>
        <w:t>1. Общие положения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1.1. Настоящий Порядок проведения антикоррупционной экспертизы нормативных правовых актов и проектов нормативных правовых актов администрации местного самоуправления </w:t>
      </w:r>
      <w:proofErr w:type="spellStart"/>
      <w:r w:rsidR="00C818E0">
        <w:rPr>
          <w:rFonts w:ascii="Times New Roman" w:hAnsi="Times New Roman" w:cs="Times New Roman"/>
          <w:sz w:val="25"/>
          <w:szCs w:val="25"/>
        </w:rPr>
        <w:t>Карджинского</w:t>
      </w:r>
      <w:proofErr w:type="spellEnd"/>
      <w:r w:rsidR="00C818E0">
        <w:rPr>
          <w:rFonts w:ascii="Times New Roman" w:hAnsi="Times New Roman" w:cs="Times New Roman"/>
          <w:sz w:val="25"/>
          <w:szCs w:val="25"/>
        </w:rPr>
        <w:t xml:space="preserve"> </w:t>
      </w:r>
      <w:r w:rsidRPr="009E5314">
        <w:rPr>
          <w:rFonts w:ascii="Times New Roman" w:hAnsi="Times New Roman" w:cs="Times New Roman"/>
          <w:sz w:val="25"/>
          <w:szCs w:val="25"/>
        </w:rPr>
        <w:t>сельского поселения (далее – Порядок) в соответствии с Федеральным зако</w:t>
      </w:r>
      <w:r w:rsidR="006B2D0B">
        <w:rPr>
          <w:rFonts w:ascii="Times New Roman" w:hAnsi="Times New Roman" w:cs="Times New Roman"/>
          <w:sz w:val="25"/>
          <w:szCs w:val="25"/>
        </w:rPr>
        <w:t>ном от 17 июля 2009 года № 172-</w:t>
      </w:r>
      <w:r w:rsidRPr="009E5314">
        <w:rPr>
          <w:rFonts w:ascii="Times New Roman" w:hAnsi="Times New Roman" w:cs="Times New Roman"/>
          <w:sz w:val="25"/>
          <w:szCs w:val="25"/>
        </w:rPr>
        <w:t xml:space="preserve">ФЗ «Об антикоррупционной экспертизе нормативных правовых актов и проектов нормативных правовых актов» устанавливает порядок проведения антикоррупционной экспертизы муниципальных нормативных правовых актов администрации местного самоуправления </w:t>
      </w:r>
      <w:proofErr w:type="spellStart"/>
      <w:r w:rsidR="00C818E0">
        <w:rPr>
          <w:rFonts w:ascii="Times New Roman" w:hAnsi="Times New Roman" w:cs="Times New Roman"/>
          <w:sz w:val="25"/>
          <w:szCs w:val="25"/>
        </w:rPr>
        <w:t>Карджинского</w:t>
      </w:r>
      <w:proofErr w:type="spellEnd"/>
      <w:r w:rsidR="00C818E0">
        <w:rPr>
          <w:rFonts w:ascii="Times New Roman" w:hAnsi="Times New Roman" w:cs="Times New Roman"/>
          <w:sz w:val="25"/>
          <w:szCs w:val="25"/>
        </w:rPr>
        <w:t xml:space="preserve"> </w:t>
      </w:r>
      <w:r w:rsidRPr="009E5314">
        <w:rPr>
          <w:rFonts w:ascii="Times New Roman" w:hAnsi="Times New Roman" w:cs="Times New Roman"/>
          <w:sz w:val="25"/>
          <w:szCs w:val="25"/>
        </w:rPr>
        <w:t xml:space="preserve">сельского поселения и проектов нормативных правовых актов, в целях выявления </w:t>
      </w:r>
      <w:proofErr w:type="spellStart"/>
      <w:r w:rsidRPr="009E5314">
        <w:rPr>
          <w:rFonts w:ascii="Times New Roman" w:hAnsi="Times New Roman" w:cs="Times New Roman"/>
          <w:sz w:val="25"/>
          <w:szCs w:val="25"/>
        </w:rPr>
        <w:t>коррупциогенных</w:t>
      </w:r>
      <w:proofErr w:type="spellEnd"/>
      <w:r w:rsidRPr="009E5314">
        <w:rPr>
          <w:rFonts w:ascii="Times New Roman" w:hAnsi="Times New Roman" w:cs="Times New Roman"/>
          <w:sz w:val="25"/>
          <w:szCs w:val="25"/>
        </w:rPr>
        <w:t xml:space="preserve"> факторов и их последующего устранения, а также порядок подготовки заключений о результатах антикоррупционной экспертизы муниципальных нормативных правовых актов администрации местного самоуправления </w:t>
      </w:r>
      <w:proofErr w:type="spellStart"/>
      <w:r w:rsidR="00C818E0">
        <w:rPr>
          <w:rFonts w:ascii="Times New Roman" w:hAnsi="Times New Roman" w:cs="Times New Roman"/>
          <w:sz w:val="25"/>
          <w:szCs w:val="25"/>
        </w:rPr>
        <w:t>Карджинского</w:t>
      </w:r>
      <w:proofErr w:type="spellEnd"/>
      <w:r w:rsidR="00C818E0">
        <w:rPr>
          <w:rFonts w:ascii="Times New Roman" w:hAnsi="Times New Roman" w:cs="Times New Roman"/>
          <w:sz w:val="25"/>
          <w:szCs w:val="25"/>
        </w:rPr>
        <w:t xml:space="preserve"> </w:t>
      </w:r>
      <w:r w:rsidRPr="009E5314">
        <w:rPr>
          <w:rFonts w:ascii="Times New Roman" w:hAnsi="Times New Roman" w:cs="Times New Roman"/>
          <w:sz w:val="25"/>
          <w:szCs w:val="25"/>
        </w:rPr>
        <w:t>сельского поселения и проектов нормативных правовых актов.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1.2. В целях настоящего Положения применяются следующие понятия: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а) антикоррупционная экспертиза действующих муниципальных нормативных правовых актов и (или) проектов нормативных правовых актов (далее – антикоррупционная экспертиза) – деятельность уполномоченного органа, направленная на предотвращение включения или выявление в тексте муниципального нормативного правового акта (проекте нормативного правового акта) коррупционных факторов;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б) </w:t>
      </w:r>
      <w:proofErr w:type="spellStart"/>
      <w:r w:rsidRPr="009E5314">
        <w:rPr>
          <w:rFonts w:ascii="Times New Roman" w:hAnsi="Times New Roman" w:cs="Times New Roman"/>
          <w:sz w:val="25"/>
          <w:szCs w:val="25"/>
        </w:rPr>
        <w:t>коррупциогенность</w:t>
      </w:r>
      <w:proofErr w:type="spellEnd"/>
      <w:r w:rsidRPr="009E5314">
        <w:rPr>
          <w:rFonts w:ascii="Times New Roman" w:hAnsi="Times New Roman" w:cs="Times New Roman"/>
          <w:sz w:val="25"/>
          <w:szCs w:val="25"/>
        </w:rPr>
        <w:t xml:space="preserve"> – закреплённый в муниципальном нормативном правовом акте механизм правового регулирования, создающий условия для возникновения коррупционных действий и (или) решений субъектов </w:t>
      </w:r>
      <w:proofErr w:type="spellStart"/>
      <w:r w:rsidRPr="009E5314">
        <w:rPr>
          <w:rFonts w:ascii="Times New Roman" w:hAnsi="Times New Roman" w:cs="Times New Roman"/>
          <w:sz w:val="25"/>
          <w:szCs w:val="25"/>
        </w:rPr>
        <w:t>правоприменения</w:t>
      </w:r>
      <w:proofErr w:type="spellEnd"/>
      <w:r w:rsidRPr="009E5314">
        <w:rPr>
          <w:rFonts w:ascii="Times New Roman" w:hAnsi="Times New Roman" w:cs="Times New Roman"/>
          <w:sz w:val="25"/>
          <w:szCs w:val="25"/>
        </w:rPr>
        <w:t xml:space="preserve"> в процессе реализации ими своих прав и исполнения возложенных на них обязанностей;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в) коррупционный фактор – нормативная правовая конструкция (отдельное нормативное предписание или их совокупность), которая сама по себе или во взаимосвязи с иными нормативными положениями либо управленческими обыкновениями создает риск совершения субъектами, реализующими нормативные предписания, коррупционных действий (коррупционные риски);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г) коррупционное проявление – препятствующее осуществлению прав и свобод физических и юридических лиц решение или действие должностного лица, муниципального служащего, руководителя муниципального учреждения, вызванное наличием коррупционных факторов;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д) уполномоченный орган – должностное лицо, специалист администрации местного самоуправления </w:t>
      </w:r>
      <w:proofErr w:type="spellStart"/>
      <w:r w:rsidR="00C818E0">
        <w:rPr>
          <w:rFonts w:ascii="Times New Roman" w:hAnsi="Times New Roman" w:cs="Times New Roman"/>
          <w:sz w:val="25"/>
          <w:szCs w:val="25"/>
        </w:rPr>
        <w:t>Карджинского</w:t>
      </w:r>
      <w:proofErr w:type="spellEnd"/>
      <w:r w:rsidR="00C818E0">
        <w:rPr>
          <w:rFonts w:ascii="Times New Roman" w:hAnsi="Times New Roman" w:cs="Times New Roman"/>
          <w:sz w:val="25"/>
          <w:szCs w:val="25"/>
        </w:rPr>
        <w:t xml:space="preserve"> </w:t>
      </w:r>
      <w:r w:rsidRPr="009E5314">
        <w:rPr>
          <w:rFonts w:ascii="Times New Roman" w:hAnsi="Times New Roman" w:cs="Times New Roman"/>
          <w:sz w:val="25"/>
          <w:szCs w:val="25"/>
        </w:rPr>
        <w:t>сельского поселения, уполномоченное на проведение антикоррупционной экспертизы действующих муниципальных нормативных правовых актов и проектов нормативного правового акта. Иные понятия применяются в настоящем Положении в значениях, определенных законодательством Российской Федерации.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lastRenderedPageBreak/>
        <w:t>1.3. Антикоррупционная экспертиза проводится при осуществлении правовой (юридической) экспертизы проектов нормативных правовых актов и мониторинге применения нормативных правовых актов.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744433" w:rsidRPr="009E5314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E5314">
        <w:rPr>
          <w:rFonts w:ascii="Times New Roman" w:hAnsi="Times New Roman" w:cs="Times New Roman"/>
          <w:b/>
          <w:sz w:val="25"/>
          <w:szCs w:val="25"/>
        </w:rPr>
        <w:t xml:space="preserve">2. Порядок проведения антикоррупционной экспертизы </w:t>
      </w:r>
    </w:p>
    <w:p w:rsidR="00744433" w:rsidRPr="009E5314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E5314">
        <w:rPr>
          <w:rFonts w:ascii="Times New Roman" w:hAnsi="Times New Roman" w:cs="Times New Roman"/>
          <w:b/>
          <w:sz w:val="25"/>
          <w:szCs w:val="25"/>
        </w:rPr>
        <w:t>проектов нормативных правовых актов</w:t>
      </w:r>
    </w:p>
    <w:p w:rsidR="00744433" w:rsidRPr="009E5314" w:rsidRDefault="00744433" w:rsidP="007444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2.1. Антикоррупционная экспертиза проектов нормативных правовых актов администрации местного самоуправления </w:t>
      </w:r>
      <w:proofErr w:type="spellStart"/>
      <w:r w:rsidR="00C818E0">
        <w:rPr>
          <w:rFonts w:ascii="Times New Roman" w:hAnsi="Times New Roman" w:cs="Times New Roman"/>
          <w:sz w:val="25"/>
          <w:szCs w:val="25"/>
        </w:rPr>
        <w:t>Карджинского</w:t>
      </w:r>
      <w:proofErr w:type="spellEnd"/>
      <w:r w:rsidR="00C818E0">
        <w:rPr>
          <w:rFonts w:ascii="Times New Roman" w:hAnsi="Times New Roman" w:cs="Times New Roman"/>
          <w:sz w:val="25"/>
          <w:szCs w:val="25"/>
        </w:rPr>
        <w:t xml:space="preserve"> </w:t>
      </w:r>
      <w:r w:rsidRPr="009E5314">
        <w:rPr>
          <w:rFonts w:ascii="Times New Roman" w:hAnsi="Times New Roman" w:cs="Times New Roman"/>
          <w:sz w:val="25"/>
          <w:szCs w:val="25"/>
        </w:rPr>
        <w:t>сельского поселения проводится при осуществлении их правовой (юридической) экспертизы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 (далее – Методика).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2.2. Антикоррупционная экспертиза проектов нормативных правовых актов администрации местного самоуправления </w:t>
      </w:r>
      <w:proofErr w:type="spellStart"/>
      <w:r w:rsidR="00C818E0">
        <w:rPr>
          <w:rFonts w:ascii="Times New Roman" w:hAnsi="Times New Roman" w:cs="Times New Roman"/>
          <w:sz w:val="25"/>
          <w:szCs w:val="25"/>
        </w:rPr>
        <w:t>Карджинского</w:t>
      </w:r>
      <w:proofErr w:type="spellEnd"/>
      <w:r w:rsidR="00C818E0">
        <w:rPr>
          <w:rFonts w:ascii="Times New Roman" w:hAnsi="Times New Roman" w:cs="Times New Roman"/>
          <w:sz w:val="25"/>
          <w:szCs w:val="25"/>
        </w:rPr>
        <w:t xml:space="preserve"> </w:t>
      </w:r>
      <w:r w:rsidRPr="009E5314">
        <w:rPr>
          <w:rFonts w:ascii="Times New Roman" w:hAnsi="Times New Roman" w:cs="Times New Roman"/>
          <w:sz w:val="25"/>
          <w:szCs w:val="25"/>
        </w:rPr>
        <w:t>сельского поселения проводится специалистом, разработавшим проект нормативного правового акта. Срок проведения антикоррупционной экспертизы проектов нормативных правовых актов составляет не более пяти дней со дня поступления проекта в администрацию поселения.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2.3. По результатам проведения антикоррупционной экспертизы проекта нормативного правового акта подготавливается экспертное заключение о результатах проведения антикоррупционной экспертизы (далее – экспертное заключение), которое должно содержать следующие сведения: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- дата подготовки экспертного заключения;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- вид и наименование проекта муниципального нормативного правового акта, прошедшего антикоррупционную экспертизу;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- положения проекта муниципального нормативного правового акта, содержащие </w:t>
      </w:r>
      <w:proofErr w:type="spellStart"/>
      <w:r w:rsidRPr="009E5314">
        <w:rPr>
          <w:rFonts w:ascii="Times New Roman" w:hAnsi="Times New Roman" w:cs="Times New Roman"/>
          <w:sz w:val="25"/>
          <w:szCs w:val="25"/>
        </w:rPr>
        <w:t>коррупциогенные</w:t>
      </w:r>
      <w:proofErr w:type="spellEnd"/>
      <w:r w:rsidRPr="009E5314">
        <w:rPr>
          <w:rFonts w:ascii="Times New Roman" w:hAnsi="Times New Roman" w:cs="Times New Roman"/>
          <w:sz w:val="25"/>
          <w:szCs w:val="25"/>
        </w:rPr>
        <w:t xml:space="preserve"> факторы (в случае выявления);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- предложения о способах устранения, выявленных в проекте муниципального нормативного правового акта положений, содержащих </w:t>
      </w:r>
      <w:proofErr w:type="spellStart"/>
      <w:r w:rsidRPr="009E5314">
        <w:rPr>
          <w:rFonts w:ascii="Times New Roman" w:hAnsi="Times New Roman" w:cs="Times New Roman"/>
          <w:sz w:val="25"/>
          <w:szCs w:val="25"/>
        </w:rPr>
        <w:t>коррупциогенные</w:t>
      </w:r>
      <w:proofErr w:type="spellEnd"/>
      <w:r w:rsidRPr="009E5314">
        <w:rPr>
          <w:rFonts w:ascii="Times New Roman" w:hAnsi="Times New Roman" w:cs="Times New Roman"/>
          <w:sz w:val="25"/>
          <w:szCs w:val="25"/>
        </w:rPr>
        <w:t xml:space="preserve"> факторы (в случае выявления).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2.4. В экспертном заключении могут быть отражены возможные негативные последствия сохранения в проекте муниципального нормативного правового акта положений, содержащих </w:t>
      </w:r>
      <w:proofErr w:type="spellStart"/>
      <w:r w:rsidRPr="009E5314">
        <w:rPr>
          <w:rFonts w:ascii="Times New Roman" w:hAnsi="Times New Roman" w:cs="Times New Roman"/>
          <w:sz w:val="25"/>
          <w:szCs w:val="25"/>
        </w:rPr>
        <w:t>коррупциогенные</w:t>
      </w:r>
      <w:proofErr w:type="spellEnd"/>
      <w:r w:rsidRPr="009E5314">
        <w:rPr>
          <w:rFonts w:ascii="Times New Roman" w:hAnsi="Times New Roman" w:cs="Times New Roman"/>
          <w:sz w:val="25"/>
          <w:szCs w:val="25"/>
        </w:rPr>
        <w:t xml:space="preserve"> факторы, а также выявленные при проведении антикоррупционной экспертизы положения, которые не относятся к </w:t>
      </w:r>
      <w:proofErr w:type="spellStart"/>
      <w:r w:rsidRPr="009E5314">
        <w:rPr>
          <w:rFonts w:ascii="Times New Roman" w:hAnsi="Times New Roman" w:cs="Times New Roman"/>
          <w:sz w:val="25"/>
          <w:szCs w:val="25"/>
        </w:rPr>
        <w:t>коррупциогенным</w:t>
      </w:r>
      <w:proofErr w:type="spellEnd"/>
      <w:r w:rsidRPr="009E5314">
        <w:rPr>
          <w:rFonts w:ascii="Times New Roman" w:hAnsi="Times New Roman" w:cs="Times New Roman"/>
          <w:sz w:val="25"/>
          <w:szCs w:val="25"/>
        </w:rPr>
        <w:t xml:space="preserve"> факторам, но могут способствовать созданию условий для проявления коррупции.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2.5. Экспертное заключение подписывается главой администрации местного самоуправления </w:t>
      </w:r>
      <w:proofErr w:type="spellStart"/>
      <w:r w:rsidR="00C818E0">
        <w:rPr>
          <w:rFonts w:ascii="Times New Roman" w:hAnsi="Times New Roman" w:cs="Times New Roman"/>
          <w:sz w:val="25"/>
          <w:szCs w:val="25"/>
        </w:rPr>
        <w:t>Карджинского</w:t>
      </w:r>
      <w:proofErr w:type="spellEnd"/>
      <w:r w:rsidR="00C818E0">
        <w:rPr>
          <w:rFonts w:ascii="Times New Roman" w:hAnsi="Times New Roman" w:cs="Times New Roman"/>
          <w:sz w:val="25"/>
          <w:szCs w:val="25"/>
        </w:rPr>
        <w:t xml:space="preserve"> </w:t>
      </w:r>
      <w:r w:rsidRPr="009E5314">
        <w:rPr>
          <w:rFonts w:ascii="Times New Roman" w:hAnsi="Times New Roman" w:cs="Times New Roman"/>
          <w:sz w:val="25"/>
          <w:szCs w:val="25"/>
        </w:rPr>
        <w:t>сельского поселения.</w:t>
      </w:r>
    </w:p>
    <w:p w:rsidR="00744433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2.6. Положения проекта нормативного правового акта администрации местного самоуправления </w:t>
      </w:r>
      <w:proofErr w:type="spellStart"/>
      <w:r w:rsidR="00C818E0">
        <w:rPr>
          <w:rFonts w:ascii="Times New Roman" w:hAnsi="Times New Roman" w:cs="Times New Roman"/>
          <w:sz w:val="25"/>
          <w:szCs w:val="25"/>
        </w:rPr>
        <w:t>Карджинского</w:t>
      </w:r>
      <w:proofErr w:type="spellEnd"/>
      <w:r w:rsidR="00C818E0">
        <w:rPr>
          <w:rFonts w:ascii="Times New Roman" w:hAnsi="Times New Roman" w:cs="Times New Roman"/>
          <w:sz w:val="25"/>
          <w:szCs w:val="25"/>
        </w:rPr>
        <w:t xml:space="preserve"> </w:t>
      </w:r>
      <w:r w:rsidRPr="009E5314">
        <w:rPr>
          <w:rFonts w:ascii="Times New Roman" w:hAnsi="Times New Roman" w:cs="Times New Roman"/>
          <w:sz w:val="25"/>
          <w:szCs w:val="25"/>
        </w:rPr>
        <w:t xml:space="preserve">сельского поселения, содержащие </w:t>
      </w:r>
      <w:proofErr w:type="spellStart"/>
      <w:r w:rsidRPr="009E5314">
        <w:rPr>
          <w:rFonts w:ascii="Times New Roman" w:hAnsi="Times New Roman" w:cs="Times New Roman"/>
          <w:sz w:val="25"/>
          <w:szCs w:val="25"/>
        </w:rPr>
        <w:t>коррупциогенные</w:t>
      </w:r>
      <w:proofErr w:type="spellEnd"/>
      <w:r w:rsidRPr="009E5314">
        <w:rPr>
          <w:rFonts w:ascii="Times New Roman" w:hAnsi="Times New Roman" w:cs="Times New Roman"/>
          <w:sz w:val="25"/>
          <w:szCs w:val="25"/>
        </w:rPr>
        <w:t xml:space="preserve"> факторы, а также положения, способствующие созданию условий для проявления коррупции, выявленные при проведении антикоррупционной экспертизы, устраняются разработчиком проекта нормативного правового акта на стадии его доработки.</w:t>
      </w:r>
    </w:p>
    <w:p w:rsidR="00744433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6B2D0B" w:rsidRDefault="006B2D0B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6B2D0B" w:rsidRPr="009E5314" w:rsidRDefault="006B2D0B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744433" w:rsidRPr="009E5314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E5314">
        <w:rPr>
          <w:rFonts w:ascii="Times New Roman" w:hAnsi="Times New Roman" w:cs="Times New Roman"/>
          <w:b/>
          <w:sz w:val="25"/>
          <w:szCs w:val="25"/>
        </w:rPr>
        <w:t>3. Порядок проведения антикоррупционной экспертизы</w:t>
      </w:r>
    </w:p>
    <w:p w:rsidR="00744433" w:rsidRPr="009E5314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E5314">
        <w:rPr>
          <w:rFonts w:ascii="Times New Roman" w:hAnsi="Times New Roman" w:cs="Times New Roman"/>
          <w:b/>
          <w:sz w:val="25"/>
          <w:szCs w:val="25"/>
        </w:rPr>
        <w:t>нормативных правовых актов при мониторинге их применения</w:t>
      </w:r>
    </w:p>
    <w:p w:rsidR="00744433" w:rsidRPr="009E5314" w:rsidRDefault="00744433" w:rsidP="0074443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lastRenderedPageBreak/>
        <w:t xml:space="preserve">3.1. Антикоррупционная экспертиза нормативных правовых актов проводится уполномоченным должностным лицом администрации местного самоуправления </w:t>
      </w:r>
      <w:proofErr w:type="spellStart"/>
      <w:r w:rsidR="00C818E0">
        <w:rPr>
          <w:rFonts w:ascii="Times New Roman" w:hAnsi="Times New Roman" w:cs="Times New Roman"/>
          <w:sz w:val="25"/>
          <w:szCs w:val="25"/>
        </w:rPr>
        <w:t>Карджинского</w:t>
      </w:r>
      <w:proofErr w:type="spellEnd"/>
      <w:r w:rsidR="00C818E0">
        <w:rPr>
          <w:rFonts w:ascii="Times New Roman" w:hAnsi="Times New Roman" w:cs="Times New Roman"/>
          <w:sz w:val="25"/>
          <w:szCs w:val="25"/>
        </w:rPr>
        <w:t xml:space="preserve"> </w:t>
      </w:r>
      <w:r w:rsidRPr="009E5314">
        <w:rPr>
          <w:rFonts w:ascii="Times New Roman" w:hAnsi="Times New Roman" w:cs="Times New Roman"/>
          <w:sz w:val="25"/>
          <w:szCs w:val="25"/>
        </w:rPr>
        <w:t>сельского поселения при мониторинге их применения в соответствии с Методикой.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3.2. Основаниями для проведения экспертизы нормативных правовых актов при мониторинге их применения являются: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- поручения главы администрации местного самоуправления </w:t>
      </w:r>
      <w:proofErr w:type="spellStart"/>
      <w:r w:rsidR="00C818E0">
        <w:rPr>
          <w:rFonts w:ascii="Times New Roman" w:hAnsi="Times New Roman" w:cs="Times New Roman"/>
          <w:sz w:val="25"/>
          <w:szCs w:val="25"/>
        </w:rPr>
        <w:t>Карджинского</w:t>
      </w:r>
      <w:proofErr w:type="spellEnd"/>
      <w:r w:rsidR="00C818E0">
        <w:rPr>
          <w:rFonts w:ascii="Times New Roman" w:hAnsi="Times New Roman" w:cs="Times New Roman"/>
          <w:sz w:val="25"/>
          <w:szCs w:val="25"/>
        </w:rPr>
        <w:t xml:space="preserve"> </w:t>
      </w:r>
      <w:r w:rsidRPr="009E5314">
        <w:rPr>
          <w:rFonts w:ascii="Times New Roman" w:hAnsi="Times New Roman" w:cs="Times New Roman"/>
          <w:sz w:val="25"/>
          <w:szCs w:val="25"/>
        </w:rPr>
        <w:t>сельского поселения;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- информация о наличии обращений граждан или организаций, предписаний Федеральной антимонопольной службы и ее территориальных органов, экспертных заключений Министерства юстиции Российской Федерации и его территориальных органов, иных документов и информации, содержащих сведения о наличии (возможности наличия) в муниципальном нормативном правовом акте </w:t>
      </w:r>
      <w:proofErr w:type="spellStart"/>
      <w:r w:rsidRPr="009E5314">
        <w:rPr>
          <w:rFonts w:ascii="Times New Roman" w:hAnsi="Times New Roman" w:cs="Times New Roman"/>
          <w:sz w:val="25"/>
          <w:szCs w:val="25"/>
        </w:rPr>
        <w:t>коррупциогенных</w:t>
      </w:r>
      <w:proofErr w:type="spellEnd"/>
      <w:r w:rsidRPr="009E5314">
        <w:rPr>
          <w:rFonts w:ascii="Times New Roman" w:hAnsi="Times New Roman" w:cs="Times New Roman"/>
          <w:sz w:val="25"/>
          <w:szCs w:val="25"/>
        </w:rPr>
        <w:t xml:space="preserve"> факторов;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- судебное оспаривание муниципального нормативного правового акта;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- принятие мер прокурорского реагирования в отношении муниципального нормативного правового акта;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- собственная инициатива.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3.3. Срок проведения антикоррупционной экспертизы нормативного правового акта администрации местного самоуправления </w:t>
      </w:r>
      <w:proofErr w:type="spellStart"/>
      <w:r w:rsidR="00C818E0">
        <w:rPr>
          <w:rFonts w:ascii="Times New Roman" w:hAnsi="Times New Roman" w:cs="Times New Roman"/>
          <w:sz w:val="25"/>
          <w:szCs w:val="25"/>
        </w:rPr>
        <w:t>Карджинского</w:t>
      </w:r>
      <w:proofErr w:type="spellEnd"/>
      <w:r w:rsidR="00C818E0">
        <w:rPr>
          <w:rFonts w:ascii="Times New Roman" w:hAnsi="Times New Roman" w:cs="Times New Roman"/>
          <w:sz w:val="25"/>
          <w:szCs w:val="25"/>
        </w:rPr>
        <w:t xml:space="preserve"> </w:t>
      </w:r>
      <w:r w:rsidRPr="009E5314">
        <w:rPr>
          <w:rFonts w:ascii="Times New Roman" w:hAnsi="Times New Roman" w:cs="Times New Roman"/>
          <w:sz w:val="25"/>
          <w:szCs w:val="25"/>
        </w:rPr>
        <w:t>сельского поселения составляет не более пяти дней со дня возникновения одного из оснований, указанных в пункте 3.2 настоящего Порядка.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3.2. При необходимости срок проведения антикоррупционной экспертизы может быть продлен главой администрации поселения, но не более чем на три дня.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3.4. По результатам проведения антикоррупционной экспертизы нормативного правового акта уполномоченное должностное лицо подготавливает экспертное заключение, которое должно содержать следующие сведения: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- дата подготовки экспертного заключения;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- основание проведения экспертизы нормативного правового акта при мониторинге его применения;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- дата принятия (издания), номер, наименование нормативного правового акта, являющегося объектом антикоррупционной экспертизы;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- положения нормативного правового акта, содержащие </w:t>
      </w:r>
      <w:proofErr w:type="spellStart"/>
      <w:r w:rsidRPr="009E5314">
        <w:rPr>
          <w:rFonts w:ascii="Times New Roman" w:hAnsi="Times New Roman" w:cs="Times New Roman"/>
          <w:sz w:val="25"/>
          <w:szCs w:val="25"/>
        </w:rPr>
        <w:t>коррупциогенные</w:t>
      </w:r>
      <w:proofErr w:type="spellEnd"/>
      <w:r w:rsidRPr="009E5314">
        <w:rPr>
          <w:rFonts w:ascii="Times New Roman" w:hAnsi="Times New Roman" w:cs="Times New Roman"/>
          <w:sz w:val="25"/>
          <w:szCs w:val="25"/>
        </w:rPr>
        <w:t xml:space="preserve"> факторы (в случае выявления);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- предложения о способах устранения выявленных в нормативном правовом акте положений, содержащих </w:t>
      </w:r>
      <w:proofErr w:type="spellStart"/>
      <w:r w:rsidRPr="009E5314">
        <w:rPr>
          <w:rFonts w:ascii="Times New Roman" w:hAnsi="Times New Roman" w:cs="Times New Roman"/>
          <w:sz w:val="25"/>
          <w:szCs w:val="25"/>
        </w:rPr>
        <w:t>коррупциогенные</w:t>
      </w:r>
      <w:proofErr w:type="spellEnd"/>
      <w:r w:rsidRPr="009E5314">
        <w:rPr>
          <w:rFonts w:ascii="Times New Roman" w:hAnsi="Times New Roman" w:cs="Times New Roman"/>
          <w:sz w:val="25"/>
          <w:szCs w:val="25"/>
        </w:rPr>
        <w:t xml:space="preserve"> факторы (в случае выявления).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3.5. В экспертном заключении могут быть отражены возможные негативные последствия сохранения в нормативном правовом акте положений, содержащих </w:t>
      </w:r>
      <w:proofErr w:type="spellStart"/>
      <w:r w:rsidRPr="009E5314">
        <w:rPr>
          <w:rFonts w:ascii="Times New Roman" w:hAnsi="Times New Roman" w:cs="Times New Roman"/>
          <w:sz w:val="25"/>
          <w:szCs w:val="25"/>
        </w:rPr>
        <w:t>коррупциогенные</w:t>
      </w:r>
      <w:proofErr w:type="spellEnd"/>
      <w:r w:rsidRPr="009E5314">
        <w:rPr>
          <w:rFonts w:ascii="Times New Roman" w:hAnsi="Times New Roman" w:cs="Times New Roman"/>
          <w:sz w:val="25"/>
          <w:szCs w:val="25"/>
        </w:rPr>
        <w:t xml:space="preserve"> факторы, а также выявленные при проведении антикоррупционной экспертизы положения, которые не относятся к </w:t>
      </w:r>
      <w:proofErr w:type="spellStart"/>
      <w:r w:rsidRPr="009E5314">
        <w:rPr>
          <w:rFonts w:ascii="Times New Roman" w:hAnsi="Times New Roman" w:cs="Times New Roman"/>
          <w:sz w:val="25"/>
          <w:szCs w:val="25"/>
        </w:rPr>
        <w:t>коррупциогенным</w:t>
      </w:r>
      <w:proofErr w:type="spellEnd"/>
      <w:r w:rsidRPr="009E5314">
        <w:rPr>
          <w:rFonts w:ascii="Times New Roman" w:hAnsi="Times New Roman" w:cs="Times New Roman"/>
          <w:sz w:val="25"/>
          <w:szCs w:val="25"/>
        </w:rPr>
        <w:t xml:space="preserve"> факторам, но могут способствовать созданию условий для проявления коррупции.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3.6. Экспертное заключение подписывается главой администрации местного самоуправления </w:t>
      </w:r>
      <w:proofErr w:type="spellStart"/>
      <w:r w:rsidR="00C818E0">
        <w:rPr>
          <w:rFonts w:ascii="Times New Roman" w:hAnsi="Times New Roman" w:cs="Times New Roman"/>
          <w:sz w:val="25"/>
          <w:szCs w:val="25"/>
        </w:rPr>
        <w:t>Карджинского</w:t>
      </w:r>
      <w:proofErr w:type="spellEnd"/>
      <w:r w:rsidR="00C818E0">
        <w:rPr>
          <w:rFonts w:ascii="Times New Roman" w:hAnsi="Times New Roman" w:cs="Times New Roman"/>
          <w:sz w:val="25"/>
          <w:szCs w:val="25"/>
        </w:rPr>
        <w:t xml:space="preserve"> </w:t>
      </w:r>
      <w:r w:rsidRPr="009E5314">
        <w:rPr>
          <w:rFonts w:ascii="Times New Roman" w:hAnsi="Times New Roman" w:cs="Times New Roman"/>
          <w:sz w:val="25"/>
          <w:szCs w:val="25"/>
        </w:rPr>
        <w:t>сельского поселения.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3.7. Положения нормативного правового акта администрации местного самоуправления </w:t>
      </w:r>
      <w:proofErr w:type="spellStart"/>
      <w:r w:rsidR="00C818E0">
        <w:rPr>
          <w:rFonts w:ascii="Times New Roman" w:hAnsi="Times New Roman" w:cs="Times New Roman"/>
          <w:sz w:val="25"/>
          <w:szCs w:val="25"/>
        </w:rPr>
        <w:t>Карджинского</w:t>
      </w:r>
      <w:proofErr w:type="spellEnd"/>
      <w:r w:rsidR="00C818E0">
        <w:rPr>
          <w:rFonts w:ascii="Times New Roman" w:hAnsi="Times New Roman" w:cs="Times New Roman"/>
          <w:sz w:val="25"/>
          <w:szCs w:val="25"/>
        </w:rPr>
        <w:t xml:space="preserve"> </w:t>
      </w:r>
      <w:r w:rsidRPr="009E5314">
        <w:rPr>
          <w:rFonts w:ascii="Times New Roman" w:hAnsi="Times New Roman" w:cs="Times New Roman"/>
          <w:sz w:val="25"/>
          <w:szCs w:val="25"/>
        </w:rPr>
        <w:t xml:space="preserve">сельского поселения, содержащие </w:t>
      </w:r>
      <w:proofErr w:type="spellStart"/>
      <w:r w:rsidRPr="009E5314">
        <w:rPr>
          <w:rFonts w:ascii="Times New Roman" w:hAnsi="Times New Roman" w:cs="Times New Roman"/>
          <w:sz w:val="25"/>
          <w:szCs w:val="25"/>
        </w:rPr>
        <w:t>коррупциогенные</w:t>
      </w:r>
      <w:proofErr w:type="spellEnd"/>
      <w:r w:rsidRPr="009E5314">
        <w:rPr>
          <w:rFonts w:ascii="Times New Roman" w:hAnsi="Times New Roman" w:cs="Times New Roman"/>
          <w:sz w:val="25"/>
          <w:szCs w:val="25"/>
        </w:rPr>
        <w:t xml:space="preserve"> факторы, а также положения, способствующие созданию условий для проявления коррупции, выявленные при проведении антикоррупционной экспертизы, подлежат </w:t>
      </w:r>
      <w:r w:rsidRPr="009E5314">
        <w:rPr>
          <w:rFonts w:ascii="Times New Roman" w:hAnsi="Times New Roman" w:cs="Times New Roman"/>
          <w:sz w:val="25"/>
          <w:szCs w:val="25"/>
        </w:rPr>
        <w:lastRenderedPageBreak/>
        <w:t>устранению разработчиком данного акта, а при его отсутствии - иным сотрудником, назначенным главой администрации муниципального образования.</w:t>
      </w:r>
    </w:p>
    <w:p w:rsidR="00744433" w:rsidRPr="009E5314" w:rsidRDefault="00744433" w:rsidP="0074443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44433" w:rsidRPr="009E5314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E5314">
        <w:rPr>
          <w:rFonts w:ascii="Times New Roman" w:hAnsi="Times New Roman" w:cs="Times New Roman"/>
          <w:b/>
          <w:sz w:val="25"/>
          <w:szCs w:val="25"/>
        </w:rPr>
        <w:t>4. Независимая антикоррупционная экспертиза нормативных</w:t>
      </w:r>
    </w:p>
    <w:p w:rsidR="00744433" w:rsidRPr="009E5314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E5314">
        <w:rPr>
          <w:rFonts w:ascii="Times New Roman" w:hAnsi="Times New Roman" w:cs="Times New Roman"/>
          <w:b/>
          <w:sz w:val="25"/>
          <w:szCs w:val="25"/>
        </w:rPr>
        <w:t>правовых актов и проектов нормативных правовых актов</w:t>
      </w:r>
    </w:p>
    <w:p w:rsidR="00744433" w:rsidRPr="009E5314" w:rsidRDefault="00744433" w:rsidP="0074443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4.1. Объектами независимой антикоррупционной экспертизы являются официально опубликованные нормативные правовые акты и размещенные на официальном портале муниципального образования в сети Интернет проекты муниципальных нормативных правовых актов. Независимая антикоррупционная экспертиза не проводится в отношении нормативных правовых актов и проектов нормативных правовых актов, содержащих сведения, составляющие государственную, служебную или иную охраняемую федеральным законом тайну.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4.2.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по проведению антикоррупционной экспертизы нормативных правовых актов и проектов нормативных правовых актов, в соответствии с Методикой за счет собственных средств указанных юридических лиц и физических лиц.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4.3. Для обеспечения проведения независимой антикоррупционной экспертизы проекта нормативного правового акта администрации местного самоуправления </w:t>
      </w:r>
      <w:proofErr w:type="spellStart"/>
      <w:r w:rsidR="00C818E0">
        <w:rPr>
          <w:rFonts w:ascii="Times New Roman" w:hAnsi="Times New Roman" w:cs="Times New Roman"/>
          <w:sz w:val="25"/>
          <w:szCs w:val="25"/>
        </w:rPr>
        <w:t>Карджинского</w:t>
      </w:r>
      <w:proofErr w:type="spellEnd"/>
      <w:r w:rsidR="00C818E0">
        <w:rPr>
          <w:rFonts w:ascii="Times New Roman" w:hAnsi="Times New Roman" w:cs="Times New Roman"/>
          <w:sz w:val="25"/>
          <w:szCs w:val="25"/>
        </w:rPr>
        <w:t xml:space="preserve"> </w:t>
      </w:r>
      <w:r w:rsidRPr="009E5314">
        <w:rPr>
          <w:rFonts w:ascii="Times New Roman" w:hAnsi="Times New Roman" w:cs="Times New Roman"/>
          <w:sz w:val="25"/>
          <w:szCs w:val="25"/>
        </w:rPr>
        <w:t>сельского поселения, специалист, являющийся разработчиком проекта, организует его размещение на официальном портале муниципального образования в течение рабочего дня, соответствующего дню направления проекта нормативного правового акта на согласование, с указанием адреса электронной почты для направления экспертных заключений, а также даты начала и даты окончания приема заключений по результатам независимой антикоррупционной экспертизы.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4.4. По результатам независимой антикоррупционной экспертизы независимым экспертом составляется экспертное заключение по форме, утвержденной Министерством юстиции Российской Федерации.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4.5. Прием и рассмотрение экспертных заключений, составленных независимыми экспертами, проводившими независимую антикоррупционную экспертизу нормативного правового акта и проекта нормативного правового акта, осуществляет экспертный орган.</w:t>
      </w:r>
    </w:p>
    <w:p w:rsidR="00744433" w:rsidRPr="009E5314" w:rsidRDefault="00744433" w:rsidP="00744433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Заключения по результатам проведения независимой антикоррупционной экспертизы подлежат регистрации в </w:t>
      </w:r>
      <w:r w:rsidRPr="009E5314">
        <w:rPr>
          <w:rFonts w:ascii="Times New Roman" w:hAnsi="Times New Roman" w:cs="Times New Roman"/>
          <w:iCs/>
          <w:sz w:val="25"/>
          <w:szCs w:val="25"/>
        </w:rPr>
        <w:t xml:space="preserve">администрации </w:t>
      </w:r>
      <w:r w:rsidRPr="009E5314">
        <w:rPr>
          <w:rFonts w:ascii="Times New Roman" w:hAnsi="Times New Roman" w:cs="Times New Roman"/>
          <w:sz w:val="25"/>
          <w:szCs w:val="25"/>
        </w:rPr>
        <w:t>в порядке и сроки, установленные для регистрации поступающих обращений, и обязательному рассмотрению уполномоченным органом местного самоуправления (уполномоченным должностным лицом местного самоуправления) в течение 30 дней со дня их поступления.</w:t>
      </w:r>
    </w:p>
    <w:p w:rsidR="00744433" w:rsidRPr="009E5314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4.6. По результатам рассмотрения составленного независимым экспертом экспертного заключения независимому эксперту направляется мотивированный ответ, за исключением случаев, когда в экспертном заключении отсутствуют предложения о способе устранения выявленных </w:t>
      </w:r>
      <w:proofErr w:type="spellStart"/>
      <w:r w:rsidRPr="009E5314">
        <w:rPr>
          <w:rFonts w:ascii="Times New Roman" w:hAnsi="Times New Roman" w:cs="Times New Roman"/>
          <w:sz w:val="25"/>
          <w:szCs w:val="25"/>
        </w:rPr>
        <w:t>коррупциогенных</w:t>
      </w:r>
      <w:proofErr w:type="spellEnd"/>
      <w:r w:rsidRPr="009E5314">
        <w:rPr>
          <w:rFonts w:ascii="Times New Roman" w:hAnsi="Times New Roman" w:cs="Times New Roman"/>
          <w:sz w:val="25"/>
          <w:szCs w:val="25"/>
        </w:rPr>
        <w:t xml:space="preserve"> факторов.</w:t>
      </w:r>
    </w:p>
    <w:p w:rsidR="00744433" w:rsidRPr="009E5314" w:rsidRDefault="00744433" w:rsidP="00744433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В случае если поступившее заключение по результатам проведения независимой антикоррупционной экспертизы не соответствует форме, утвержденной Министерством юстиции Российской Федерации, в том числе отсутствует подпись независимого эксперта на таком </w:t>
      </w:r>
      <w:proofErr w:type="gramStart"/>
      <w:r w:rsidRPr="009E5314">
        <w:rPr>
          <w:rFonts w:ascii="Times New Roman" w:hAnsi="Times New Roman" w:cs="Times New Roman"/>
          <w:sz w:val="25"/>
          <w:szCs w:val="25"/>
        </w:rPr>
        <w:t xml:space="preserve">заключении, </w:t>
      </w:r>
      <w:r w:rsidRPr="009E5314">
        <w:rPr>
          <w:rFonts w:ascii="Times New Roman" w:hAnsi="Times New Roman" w:cs="Times New Roman"/>
          <w:iCs/>
          <w:sz w:val="25"/>
          <w:szCs w:val="25"/>
        </w:rPr>
        <w:t xml:space="preserve"> администрация</w:t>
      </w:r>
      <w:proofErr w:type="gramEnd"/>
      <w:r w:rsidRPr="009E5314">
        <w:rPr>
          <w:rFonts w:ascii="Times New Roman" w:hAnsi="Times New Roman" w:cs="Times New Roman"/>
          <w:sz w:val="25"/>
          <w:szCs w:val="25"/>
        </w:rPr>
        <w:t xml:space="preserve"> возвращает это заключение по почтовому адресу (адресу электронной почты), указанному независимым экспертом, не позднее пяти дней после его регистрации с указанием причин такого возврата.</w:t>
      </w:r>
    </w:p>
    <w:p w:rsidR="00744433" w:rsidRPr="009E5314" w:rsidRDefault="00744433" w:rsidP="00744433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lastRenderedPageBreak/>
        <w:t xml:space="preserve">4.7. Институты гражданского общества и граждане Российской Федерации могут в </w:t>
      </w:r>
      <w:hyperlink r:id="rId7" w:history="1">
        <w:r w:rsidRPr="009E5314">
          <w:rPr>
            <w:rFonts w:ascii="Times New Roman" w:hAnsi="Times New Roman" w:cs="Times New Roman"/>
            <w:sz w:val="25"/>
            <w:szCs w:val="25"/>
          </w:rPr>
          <w:t>порядке</w:t>
        </w:r>
      </w:hyperlink>
      <w:r w:rsidRPr="009E5314">
        <w:rPr>
          <w:rFonts w:ascii="Times New Roman" w:hAnsi="Times New Roman" w:cs="Times New Roman"/>
          <w:sz w:val="25"/>
          <w:szCs w:val="25"/>
        </w:rPr>
        <w:t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</w:t>
      </w:r>
    </w:p>
    <w:p w:rsidR="00744433" w:rsidRPr="009E5314" w:rsidRDefault="00744433" w:rsidP="00744433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4.8. Не допускается проведение независимой антикоррупционной экспертизы:</w:t>
      </w:r>
    </w:p>
    <w:p w:rsidR="00744433" w:rsidRPr="009E5314" w:rsidRDefault="00744433" w:rsidP="00744433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1) гражданами, имеющими неснятую или непогашенную судимость;</w:t>
      </w:r>
    </w:p>
    <w:p w:rsidR="00744433" w:rsidRPr="009E5314" w:rsidRDefault="00744433" w:rsidP="00744433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2) 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744433" w:rsidRPr="009E5314" w:rsidRDefault="00744433" w:rsidP="00744433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3) гражданами, осуществляющими деятельность в органах и организациях, указанных в пункте 3 части 1 статьи 3 Федерального закона «Об антикоррупционной экспертизе нормативных правовых актов и проектов нормативных правовых актов»;</w:t>
      </w:r>
    </w:p>
    <w:p w:rsidR="00744433" w:rsidRPr="009E5314" w:rsidRDefault="00744433" w:rsidP="00744433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4) международными и иностранными организациями;</w:t>
      </w:r>
    </w:p>
    <w:p w:rsidR="00744433" w:rsidRPr="009E5314" w:rsidRDefault="00744433" w:rsidP="00744433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>5) иностранными агентами.</w:t>
      </w:r>
    </w:p>
    <w:p w:rsidR="00744433" w:rsidRPr="009E5314" w:rsidRDefault="00744433" w:rsidP="00744433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44433" w:rsidRDefault="00744433" w:rsidP="00744433">
      <w:pPr>
        <w:spacing w:after="0"/>
        <w:jc w:val="center"/>
        <w:rPr>
          <w:rFonts w:ascii="Times New Roman" w:hAnsi="Times New Roman"/>
          <w:b/>
          <w:sz w:val="25"/>
          <w:szCs w:val="25"/>
        </w:rPr>
      </w:pPr>
      <w:r w:rsidRPr="009E5314">
        <w:rPr>
          <w:rFonts w:ascii="Times New Roman" w:hAnsi="Times New Roman" w:cs="Times New Roman"/>
          <w:b/>
          <w:sz w:val="25"/>
          <w:szCs w:val="25"/>
        </w:rPr>
        <w:t xml:space="preserve">5. </w:t>
      </w:r>
      <w:r w:rsidRPr="009E5314">
        <w:rPr>
          <w:rFonts w:ascii="Times New Roman" w:hAnsi="Times New Roman"/>
          <w:b/>
          <w:sz w:val="25"/>
          <w:szCs w:val="25"/>
        </w:rPr>
        <w:t xml:space="preserve">Порядок направления нормативных правовых актов в </w:t>
      </w:r>
      <w:r>
        <w:rPr>
          <w:rFonts w:ascii="Times New Roman" w:hAnsi="Times New Roman"/>
          <w:b/>
          <w:sz w:val="25"/>
          <w:szCs w:val="25"/>
        </w:rPr>
        <w:t xml:space="preserve">прокуратуру </w:t>
      </w:r>
    </w:p>
    <w:p w:rsidR="00744433" w:rsidRPr="009E5314" w:rsidRDefault="00744433" w:rsidP="00744433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и в </w:t>
      </w:r>
      <w:r w:rsidRPr="009E5314">
        <w:rPr>
          <w:rFonts w:ascii="Times New Roman" w:hAnsi="Times New Roman"/>
          <w:b/>
          <w:sz w:val="25"/>
          <w:szCs w:val="25"/>
        </w:rPr>
        <w:t>Регистр</w:t>
      </w:r>
      <w:r>
        <w:rPr>
          <w:rFonts w:ascii="Times New Roman" w:hAnsi="Times New Roman"/>
          <w:b/>
          <w:sz w:val="25"/>
          <w:szCs w:val="25"/>
        </w:rPr>
        <w:t xml:space="preserve"> </w:t>
      </w:r>
      <w:r w:rsidRPr="009E5314">
        <w:rPr>
          <w:rFonts w:ascii="Times New Roman" w:hAnsi="Times New Roman" w:cs="Times New Roman"/>
          <w:b/>
          <w:sz w:val="25"/>
          <w:szCs w:val="25"/>
        </w:rPr>
        <w:t>нормативных правовых актах</w:t>
      </w:r>
    </w:p>
    <w:p w:rsidR="00744433" w:rsidRPr="009E5314" w:rsidRDefault="00744433" w:rsidP="00744433">
      <w:pPr>
        <w:spacing w:after="0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744433" w:rsidRPr="009E5314" w:rsidRDefault="00744433" w:rsidP="00744433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/>
          <w:sz w:val="25"/>
          <w:szCs w:val="25"/>
        </w:rPr>
        <w:t xml:space="preserve">Глава </w:t>
      </w:r>
      <w:r w:rsidRPr="009E5314">
        <w:rPr>
          <w:rFonts w:ascii="Times New Roman" w:hAnsi="Times New Roman" w:cs="Times New Roman"/>
          <w:sz w:val="25"/>
          <w:szCs w:val="25"/>
        </w:rPr>
        <w:t xml:space="preserve">администрации местного самоуправления </w:t>
      </w:r>
      <w:proofErr w:type="spellStart"/>
      <w:r w:rsidR="00C818E0">
        <w:rPr>
          <w:rFonts w:ascii="Times New Roman" w:hAnsi="Times New Roman"/>
          <w:sz w:val="25"/>
          <w:szCs w:val="25"/>
        </w:rPr>
        <w:t>Карджинского</w:t>
      </w:r>
      <w:proofErr w:type="spellEnd"/>
      <w:r w:rsidR="00C818E0">
        <w:rPr>
          <w:rFonts w:ascii="Times New Roman" w:hAnsi="Times New Roman"/>
          <w:sz w:val="25"/>
          <w:szCs w:val="25"/>
        </w:rPr>
        <w:t xml:space="preserve"> </w:t>
      </w:r>
      <w:r w:rsidRPr="009E5314">
        <w:rPr>
          <w:rFonts w:ascii="Times New Roman" w:hAnsi="Times New Roman"/>
          <w:sz w:val="25"/>
          <w:szCs w:val="25"/>
        </w:rPr>
        <w:t>сельского поселения:</w:t>
      </w:r>
    </w:p>
    <w:p w:rsidR="00744433" w:rsidRPr="009E5314" w:rsidRDefault="00744433" w:rsidP="00744433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E5314">
        <w:rPr>
          <w:rFonts w:ascii="Times New Roman" w:hAnsi="Times New Roman"/>
          <w:sz w:val="25"/>
          <w:szCs w:val="25"/>
        </w:rPr>
        <w:t xml:space="preserve">а) </w:t>
      </w:r>
      <w:r w:rsidRPr="009E5314">
        <w:rPr>
          <w:rFonts w:ascii="Times New Roman" w:hAnsi="Times New Roman" w:cs="Times New Roman"/>
          <w:sz w:val="25"/>
          <w:szCs w:val="25"/>
        </w:rPr>
        <w:t xml:space="preserve">направляет в прокуратуру Кировского района проекты нормативных правовых актов для проведения антикоррупционной экспертизы. Орган прокуратуры информирует органы местного самоуправления </w:t>
      </w:r>
      <w:proofErr w:type="spellStart"/>
      <w:r w:rsidR="00C818E0">
        <w:rPr>
          <w:rFonts w:ascii="Times New Roman" w:hAnsi="Times New Roman" w:cs="Times New Roman"/>
          <w:sz w:val="25"/>
          <w:szCs w:val="25"/>
        </w:rPr>
        <w:t>Карджинского</w:t>
      </w:r>
      <w:proofErr w:type="spellEnd"/>
      <w:r w:rsidR="00C818E0">
        <w:rPr>
          <w:rFonts w:ascii="Times New Roman" w:hAnsi="Times New Roman" w:cs="Times New Roman"/>
          <w:sz w:val="25"/>
          <w:szCs w:val="25"/>
        </w:rPr>
        <w:t xml:space="preserve"> </w:t>
      </w:r>
      <w:r w:rsidRPr="009E5314">
        <w:rPr>
          <w:rFonts w:ascii="Times New Roman" w:hAnsi="Times New Roman" w:cs="Times New Roman"/>
          <w:sz w:val="25"/>
          <w:szCs w:val="25"/>
        </w:rPr>
        <w:t xml:space="preserve">сельского поселения об обнаружении в нормативных правовых актах и их проектах </w:t>
      </w:r>
      <w:proofErr w:type="spellStart"/>
      <w:r w:rsidRPr="009E5314">
        <w:rPr>
          <w:rFonts w:ascii="Times New Roman" w:hAnsi="Times New Roman" w:cs="Times New Roman"/>
          <w:sz w:val="25"/>
          <w:szCs w:val="25"/>
        </w:rPr>
        <w:t>коррупциогенных</w:t>
      </w:r>
      <w:proofErr w:type="spellEnd"/>
      <w:r w:rsidRPr="009E5314">
        <w:rPr>
          <w:rFonts w:ascii="Times New Roman" w:hAnsi="Times New Roman" w:cs="Times New Roman"/>
          <w:sz w:val="25"/>
          <w:szCs w:val="25"/>
        </w:rPr>
        <w:t xml:space="preserve"> факторов в случаях, установленных Федеральным законом от 17 января 19992 г. №2202-1 «О прокуратуре Российской Федерации»;</w:t>
      </w:r>
    </w:p>
    <w:p w:rsidR="00744433" w:rsidRPr="009E5314" w:rsidRDefault="00744433" w:rsidP="00744433">
      <w:pPr>
        <w:spacing w:after="0"/>
        <w:ind w:firstLine="709"/>
        <w:jc w:val="both"/>
        <w:rPr>
          <w:rStyle w:val="FontStyle22"/>
          <w:sz w:val="25"/>
          <w:szCs w:val="25"/>
        </w:rPr>
      </w:pPr>
      <w:r w:rsidRPr="009E5314">
        <w:rPr>
          <w:rFonts w:ascii="Times New Roman" w:hAnsi="Times New Roman" w:cs="Times New Roman"/>
          <w:sz w:val="25"/>
          <w:szCs w:val="25"/>
        </w:rPr>
        <w:t xml:space="preserve">б) </w:t>
      </w:r>
      <w:r w:rsidRPr="009E5314">
        <w:rPr>
          <w:rFonts w:ascii="Times New Roman" w:hAnsi="Times New Roman"/>
          <w:sz w:val="25"/>
          <w:szCs w:val="25"/>
        </w:rPr>
        <w:t>в семидневный срок со дня принятия нормативного правового акта направляет в прокуратуру Кировского района копии нормативных правовых актов для проведения антикоррупционной экспертизы. Копия нормативного правового акта доставляется в прокуратуру Кировского района почтовым отправлением и (или) курьером.</w:t>
      </w:r>
    </w:p>
    <w:p w:rsidR="00744433" w:rsidRDefault="00744433" w:rsidP="00744433">
      <w:pPr>
        <w:spacing w:after="0"/>
        <w:ind w:firstLine="709"/>
        <w:jc w:val="both"/>
        <w:rPr>
          <w:rFonts w:ascii="Times New Roman" w:hAnsi="Times New Roman"/>
          <w:sz w:val="25"/>
          <w:szCs w:val="25"/>
        </w:rPr>
      </w:pPr>
      <w:r w:rsidRPr="009E5314">
        <w:rPr>
          <w:rFonts w:ascii="Times New Roman" w:hAnsi="Times New Roman"/>
          <w:sz w:val="25"/>
          <w:szCs w:val="25"/>
        </w:rPr>
        <w:t>в) в трехдневный срок со дня принятия нормативного правового акта направляет отредактированный нормативный правовой акт в электронном виде в АМС Кировского муниципального района для дальнейшего направления в Регистр муниципальных нормативных правовых актов.</w:t>
      </w:r>
    </w:p>
    <w:p w:rsidR="00744433" w:rsidRDefault="00744433" w:rsidP="00744433">
      <w:pPr>
        <w:spacing w:after="0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2D6E8B" w:rsidRDefault="002D6E8B" w:rsidP="00744433">
      <w:pPr>
        <w:spacing w:after="0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2D6E8B" w:rsidRDefault="002D6E8B" w:rsidP="00744433">
      <w:pPr>
        <w:spacing w:after="0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2D6E8B" w:rsidRDefault="002D6E8B" w:rsidP="00744433">
      <w:pPr>
        <w:spacing w:after="0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2D6E8B" w:rsidRDefault="002D6E8B" w:rsidP="00744433">
      <w:pPr>
        <w:spacing w:after="0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2D6E8B" w:rsidRDefault="002D6E8B" w:rsidP="00744433">
      <w:pPr>
        <w:spacing w:after="0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2D6E8B" w:rsidRDefault="002D6E8B" w:rsidP="00744433">
      <w:pPr>
        <w:spacing w:after="0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2D6E8B" w:rsidRDefault="002D6E8B" w:rsidP="00744433">
      <w:pPr>
        <w:spacing w:after="0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2D6E8B" w:rsidRDefault="002D6E8B" w:rsidP="00744433">
      <w:pPr>
        <w:spacing w:after="0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2D6E8B" w:rsidRDefault="002D6E8B" w:rsidP="00744433">
      <w:pPr>
        <w:spacing w:after="0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744433" w:rsidRPr="00E32B2C" w:rsidRDefault="00744433" w:rsidP="00744433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  <w:r w:rsidRPr="00E32B2C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744433" w:rsidRDefault="00744433" w:rsidP="00744433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  <w:r w:rsidRPr="00E32B2C">
        <w:rPr>
          <w:rFonts w:ascii="Times New Roman" w:hAnsi="Times New Roman"/>
          <w:sz w:val="24"/>
          <w:szCs w:val="24"/>
        </w:rPr>
        <w:t xml:space="preserve">к Порядку проведения антикоррупционной экспертизы </w:t>
      </w:r>
    </w:p>
    <w:p w:rsidR="00744433" w:rsidRDefault="00744433" w:rsidP="00744433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  <w:r w:rsidRPr="00E32B2C">
        <w:rPr>
          <w:rFonts w:ascii="Times New Roman" w:hAnsi="Times New Roman"/>
          <w:sz w:val="24"/>
          <w:szCs w:val="24"/>
        </w:rPr>
        <w:t xml:space="preserve">муниципальных нормативных правовых актов </w:t>
      </w:r>
    </w:p>
    <w:p w:rsidR="00744433" w:rsidRDefault="00744433" w:rsidP="00744433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  <w:r w:rsidRPr="00E32B2C">
        <w:rPr>
          <w:rFonts w:ascii="Times New Roman" w:hAnsi="Times New Roman"/>
          <w:sz w:val="24"/>
          <w:szCs w:val="24"/>
        </w:rPr>
        <w:t xml:space="preserve">и проектов муниципальных нормативных правовых актов </w:t>
      </w:r>
    </w:p>
    <w:p w:rsidR="00744433" w:rsidRDefault="00744433" w:rsidP="00744433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  <w:r w:rsidRPr="00E32B2C">
        <w:rPr>
          <w:rFonts w:ascii="Times New Roman" w:hAnsi="Times New Roman"/>
          <w:sz w:val="24"/>
          <w:szCs w:val="24"/>
        </w:rPr>
        <w:t xml:space="preserve">администрации местного самоуправления </w:t>
      </w:r>
    </w:p>
    <w:p w:rsidR="00744433" w:rsidRPr="00E32B2C" w:rsidRDefault="00C818E0" w:rsidP="00744433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Карджинского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44433" w:rsidRPr="00E32B2C">
        <w:rPr>
          <w:rFonts w:ascii="Times New Roman" w:hAnsi="Times New Roman"/>
          <w:sz w:val="24"/>
          <w:szCs w:val="24"/>
        </w:rPr>
        <w:t>сельского поселения</w:t>
      </w:r>
    </w:p>
    <w:p w:rsidR="00744433" w:rsidRDefault="00744433" w:rsidP="0074443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44433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433" w:rsidRPr="00E32B2C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433" w:rsidRPr="00E32B2C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B2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44433" w:rsidRPr="00E32B2C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B2C">
        <w:rPr>
          <w:rFonts w:ascii="Times New Roman" w:hAnsi="Times New Roman" w:cs="Times New Roman"/>
          <w:b/>
          <w:sz w:val="28"/>
          <w:szCs w:val="28"/>
        </w:rPr>
        <w:t>по результатам проведения антикоррупционной экспертизы</w:t>
      </w:r>
    </w:p>
    <w:p w:rsidR="00744433" w:rsidRDefault="00744433" w:rsidP="00744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433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B2C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32B2C">
        <w:rPr>
          <w:rFonts w:ascii="Times New Roman" w:hAnsi="Times New Roman" w:cs="Times New Roman"/>
          <w:sz w:val="28"/>
          <w:szCs w:val="28"/>
        </w:rPr>
        <w:t xml:space="preserve"> </w:t>
      </w:r>
      <w:r w:rsidRPr="00F707F2">
        <w:rPr>
          <w:rFonts w:ascii="Times New Roman" w:hAnsi="Times New Roman" w:cs="Times New Roman"/>
          <w:sz w:val="20"/>
          <w:szCs w:val="20"/>
        </w:rPr>
        <w:t>(наименование проекта нормативного правового акта</w:t>
      </w:r>
      <w:r w:rsidRPr="00E32B2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E32B2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44433" w:rsidRPr="00F707F2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07F2">
        <w:rPr>
          <w:rFonts w:ascii="Times New Roman" w:hAnsi="Times New Roman" w:cs="Times New Roman"/>
          <w:sz w:val="20"/>
          <w:szCs w:val="20"/>
        </w:rPr>
        <w:t xml:space="preserve">или наименование и реквизиты нормативного правового акта) </w:t>
      </w:r>
    </w:p>
    <w:p w:rsidR="00744433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433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2C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администрации местного самоуправления </w:t>
      </w:r>
      <w:proofErr w:type="spellStart"/>
      <w:r w:rsidR="00C818E0"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 w:rsidR="00C818E0">
        <w:rPr>
          <w:rFonts w:ascii="Times New Roman" w:hAnsi="Times New Roman" w:cs="Times New Roman"/>
          <w:sz w:val="28"/>
          <w:szCs w:val="28"/>
        </w:rPr>
        <w:t xml:space="preserve"> </w:t>
      </w:r>
      <w:r w:rsidRPr="00E32B2C">
        <w:rPr>
          <w:rFonts w:ascii="Times New Roman" w:hAnsi="Times New Roman" w:cs="Times New Roman"/>
          <w:sz w:val="28"/>
          <w:szCs w:val="28"/>
        </w:rPr>
        <w:t xml:space="preserve">сельского поселения в соответствии с частью 4 статьи 3 Федерального закона от 17.07.2009 N 172-ФЗ «Об антикоррупционной экспертизе нормативных правовых актов и проектов нормативных правовых актов» и Порядком проведения антикоррупционной экспертизы нормативных правовых актов и проектов нормативных правовых актов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657B66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proofErr w:type="spellStart"/>
      <w:r w:rsidR="00C818E0"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 w:rsidR="00C818E0">
        <w:rPr>
          <w:rFonts w:ascii="Times New Roman" w:hAnsi="Times New Roman" w:cs="Times New Roman"/>
          <w:sz w:val="28"/>
          <w:szCs w:val="28"/>
        </w:rPr>
        <w:t xml:space="preserve"> </w:t>
      </w:r>
      <w:r w:rsidRPr="00657B6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32B2C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657B66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proofErr w:type="spellStart"/>
      <w:r w:rsidR="00C818E0"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 w:rsidR="00C818E0">
        <w:rPr>
          <w:rFonts w:ascii="Times New Roman" w:hAnsi="Times New Roman" w:cs="Times New Roman"/>
          <w:sz w:val="28"/>
          <w:szCs w:val="28"/>
        </w:rPr>
        <w:t xml:space="preserve"> </w:t>
      </w:r>
      <w:r w:rsidRPr="00657B6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32B2C">
        <w:rPr>
          <w:rFonts w:ascii="Times New Roman" w:hAnsi="Times New Roman" w:cs="Times New Roman"/>
          <w:sz w:val="28"/>
          <w:szCs w:val="28"/>
        </w:rPr>
        <w:t xml:space="preserve">, проведена антикоррупционная экспертиза </w:t>
      </w:r>
    </w:p>
    <w:p w:rsidR="00744433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B2C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44433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B2C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44433" w:rsidRPr="00F707F2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07F2">
        <w:rPr>
          <w:rFonts w:ascii="Times New Roman" w:hAnsi="Times New Roman" w:cs="Times New Roman"/>
          <w:sz w:val="20"/>
          <w:szCs w:val="20"/>
        </w:rPr>
        <w:t>(наименование проекта нормативного правового акта или наименование</w:t>
      </w:r>
    </w:p>
    <w:p w:rsidR="00744433" w:rsidRPr="00F707F2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07F2">
        <w:rPr>
          <w:rFonts w:ascii="Times New Roman" w:hAnsi="Times New Roman" w:cs="Times New Roman"/>
          <w:sz w:val="20"/>
          <w:szCs w:val="20"/>
        </w:rPr>
        <w:t xml:space="preserve"> и реквизиты нормативного правового акта)</w:t>
      </w:r>
    </w:p>
    <w:p w:rsidR="00744433" w:rsidRDefault="00744433" w:rsidP="00744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433" w:rsidRDefault="00744433" w:rsidP="00744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B2C">
        <w:rPr>
          <w:rFonts w:ascii="Times New Roman" w:hAnsi="Times New Roman" w:cs="Times New Roman"/>
          <w:sz w:val="28"/>
          <w:szCs w:val="28"/>
        </w:rPr>
        <w:t xml:space="preserve">Вариант 1: </w:t>
      </w:r>
    </w:p>
    <w:p w:rsidR="00744433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2C">
        <w:rPr>
          <w:rFonts w:ascii="Times New Roman" w:hAnsi="Times New Roman" w:cs="Times New Roman"/>
          <w:sz w:val="28"/>
          <w:szCs w:val="28"/>
        </w:rPr>
        <w:t>В представленном 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32B2C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E32B2C">
        <w:rPr>
          <w:rFonts w:ascii="Times New Roman" w:hAnsi="Times New Roman" w:cs="Times New Roman"/>
          <w:sz w:val="28"/>
          <w:szCs w:val="28"/>
        </w:rPr>
        <w:t>корру</w:t>
      </w:r>
      <w:r>
        <w:rPr>
          <w:rFonts w:ascii="Times New Roman" w:hAnsi="Times New Roman" w:cs="Times New Roman"/>
          <w:sz w:val="28"/>
          <w:szCs w:val="28"/>
        </w:rPr>
        <w:t>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отсутствуют.</w:t>
      </w:r>
    </w:p>
    <w:p w:rsidR="00744433" w:rsidRDefault="00744433" w:rsidP="00744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433" w:rsidRDefault="00744433" w:rsidP="00744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B2C">
        <w:rPr>
          <w:rFonts w:ascii="Times New Roman" w:hAnsi="Times New Roman" w:cs="Times New Roman"/>
          <w:sz w:val="28"/>
          <w:szCs w:val="28"/>
        </w:rPr>
        <w:t xml:space="preserve">Вариант 2: </w:t>
      </w:r>
    </w:p>
    <w:p w:rsidR="00744433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2C">
        <w:rPr>
          <w:rFonts w:ascii="Times New Roman" w:hAnsi="Times New Roman" w:cs="Times New Roman"/>
          <w:sz w:val="28"/>
          <w:szCs w:val="28"/>
        </w:rPr>
        <w:t>В представленном 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E32B2C">
        <w:rPr>
          <w:rFonts w:ascii="Times New Roman" w:hAnsi="Times New Roman" w:cs="Times New Roman"/>
          <w:sz w:val="28"/>
          <w:szCs w:val="28"/>
        </w:rPr>
        <w:t xml:space="preserve"> выявлены </w:t>
      </w:r>
      <w:proofErr w:type="spellStart"/>
      <w:r w:rsidRPr="00E32B2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E32B2C">
        <w:rPr>
          <w:rFonts w:ascii="Times New Roman" w:hAnsi="Times New Roman" w:cs="Times New Roman"/>
          <w:sz w:val="28"/>
          <w:szCs w:val="28"/>
        </w:rPr>
        <w:t xml:space="preserve"> факторы (далее отражаются все положения нормативного правового акта, проекта нормативного правового акта или иного документа, в котором выявлены </w:t>
      </w:r>
      <w:proofErr w:type="spellStart"/>
      <w:r w:rsidRPr="00E32B2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E32B2C">
        <w:rPr>
          <w:rFonts w:ascii="Times New Roman" w:hAnsi="Times New Roman" w:cs="Times New Roman"/>
          <w:sz w:val="28"/>
          <w:szCs w:val="28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 w:rsidRPr="00E32B2C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E32B2C">
        <w:rPr>
          <w:rFonts w:ascii="Times New Roman" w:hAnsi="Times New Roman" w:cs="Times New Roman"/>
          <w:sz w:val="28"/>
          <w:szCs w:val="28"/>
        </w:rPr>
        <w:t xml:space="preserve"> факторов с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26.02.2010 № 96).</w:t>
      </w:r>
    </w:p>
    <w:p w:rsidR="00744433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433" w:rsidRDefault="00744433" w:rsidP="0074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B2C">
        <w:rPr>
          <w:rFonts w:ascii="Times New Roman" w:hAnsi="Times New Roman" w:cs="Times New Roman"/>
          <w:sz w:val="28"/>
          <w:szCs w:val="28"/>
        </w:rPr>
        <w:lastRenderedPageBreak/>
        <w:t xml:space="preserve">В целях устранения выявленных </w:t>
      </w:r>
      <w:proofErr w:type="spellStart"/>
      <w:r w:rsidRPr="00E32B2C">
        <w:rPr>
          <w:rFonts w:ascii="Times New Roman" w:hAnsi="Times New Roman" w:cs="Times New Roman"/>
          <w:sz w:val="28"/>
          <w:szCs w:val="28"/>
        </w:rPr>
        <w:t>коррупциог</w:t>
      </w:r>
      <w:r>
        <w:rPr>
          <w:rFonts w:ascii="Times New Roman" w:hAnsi="Times New Roman" w:cs="Times New Roman"/>
          <w:sz w:val="28"/>
          <w:szCs w:val="28"/>
        </w:rPr>
        <w:t>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предлагается ___</w:t>
      </w:r>
      <w:r w:rsidRPr="00E32B2C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E32B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44433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B2C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44433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B2C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44433" w:rsidRDefault="00744433" w:rsidP="00744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B2C">
        <w:rPr>
          <w:rFonts w:ascii="Times New Roman" w:hAnsi="Times New Roman" w:cs="Times New Roman"/>
          <w:sz w:val="20"/>
          <w:szCs w:val="20"/>
        </w:rPr>
        <w:t xml:space="preserve">(указывается способ устранения </w:t>
      </w:r>
      <w:proofErr w:type="spellStart"/>
      <w:r w:rsidRPr="00E32B2C">
        <w:rPr>
          <w:rFonts w:ascii="Times New Roman" w:hAnsi="Times New Roman" w:cs="Times New Roman"/>
          <w:sz w:val="20"/>
          <w:szCs w:val="20"/>
        </w:rPr>
        <w:t>коррупциогенных</w:t>
      </w:r>
      <w:proofErr w:type="spellEnd"/>
      <w:r w:rsidRPr="00E32B2C">
        <w:rPr>
          <w:rFonts w:ascii="Times New Roman" w:hAnsi="Times New Roman" w:cs="Times New Roman"/>
          <w:sz w:val="20"/>
          <w:szCs w:val="20"/>
        </w:rPr>
        <w:t xml:space="preserve"> факторов)</w:t>
      </w:r>
    </w:p>
    <w:p w:rsidR="00744433" w:rsidRDefault="00744433" w:rsidP="00744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433" w:rsidRDefault="00744433" w:rsidP="00744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433" w:rsidRDefault="00744433" w:rsidP="00744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B2C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657B66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proofErr w:type="spellStart"/>
      <w:r w:rsidR="00C818E0"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 w:rsidR="00C818E0">
        <w:rPr>
          <w:rFonts w:ascii="Times New Roman" w:hAnsi="Times New Roman" w:cs="Times New Roman"/>
          <w:sz w:val="28"/>
          <w:szCs w:val="28"/>
        </w:rPr>
        <w:t xml:space="preserve"> </w:t>
      </w:r>
      <w:r w:rsidRPr="00657B6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32B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433" w:rsidRDefault="00744433" w:rsidP="00744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B2C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Pr="00F707F2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:rsidR="00744433" w:rsidRDefault="00744433" w:rsidP="00744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433" w:rsidRDefault="00744433" w:rsidP="00744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433" w:rsidRDefault="00744433" w:rsidP="007444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B2C">
        <w:rPr>
          <w:rFonts w:ascii="Times New Roman" w:hAnsi="Times New Roman" w:cs="Times New Roman"/>
          <w:sz w:val="28"/>
          <w:szCs w:val="28"/>
        </w:rPr>
        <w:t xml:space="preserve">Исполнитель: ________________________ ___________ ___________________ </w:t>
      </w:r>
    </w:p>
    <w:p w:rsidR="00744433" w:rsidRPr="00F707F2" w:rsidRDefault="00744433" w:rsidP="007444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2B2C">
        <w:rPr>
          <w:rFonts w:ascii="Times New Roman" w:hAnsi="Times New Roman" w:cs="Times New Roman"/>
          <w:sz w:val="20"/>
          <w:szCs w:val="20"/>
        </w:rPr>
        <w:t>(наименование должности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ab/>
        <w:t>(инициалы, фамилия)</w:t>
      </w:r>
    </w:p>
    <w:p w:rsidR="00744433" w:rsidRPr="00744433" w:rsidRDefault="00744433" w:rsidP="007444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744433" w:rsidRPr="00744433" w:rsidSect="0027267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6BC7"/>
    <w:multiLevelType w:val="multilevel"/>
    <w:tmpl w:val="DC042CF4"/>
    <w:lvl w:ilvl="0">
      <w:start w:val="1"/>
      <w:numFmt w:val="bullet"/>
      <w:lvlText w:val="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21213315"/>
    <w:multiLevelType w:val="multilevel"/>
    <w:tmpl w:val="CD1AF982"/>
    <w:lvl w:ilvl="0">
      <w:start w:val="1"/>
      <w:numFmt w:val="bullet"/>
      <w:lvlText w:val="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nsid w:val="32330D15"/>
    <w:multiLevelType w:val="hybridMultilevel"/>
    <w:tmpl w:val="9C2A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493C17"/>
    <w:multiLevelType w:val="multilevel"/>
    <w:tmpl w:val="713CA4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5504D8"/>
    <w:multiLevelType w:val="multilevel"/>
    <w:tmpl w:val="FAD43A0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6C44F2"/>
    <w:multiLevelType w:val="multilevel"/>
    <w:tmpl w:val="745A1A82"/>
    <w:lvl w:ilvl="0">
      <w:start w:val="1"/>
      <w:numFmt w:val="bullet"/>
      <w:lvlText w:val="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6" w15:restartNumberingAfterBreak="0">
    <w:nsid w:val="5C876E40"/>
    <w:multiLevelType w:val="multilevel"/>
    <w:tmpl w:val="CCAC8F2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3D29E9"/>
    <w:multiLevelType w:val="multilevel"/>
    <w:tmpl w:val="1B7CCA0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573B57"/>
    <w:multiLevelType w:val="multilevel"/>
    <w:tmpl w:val="7BA298B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244D8A"/>
    <w:multiLevelType w:val="multilevel"/>
    <w:tmpl w:val="D056FB9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08"/>
    <w:rsid w:val="0001479C"/>
    <w:rsid w:val="00052AE9"/>
    <w:rsid w:val="000549FD"/>
    <w:rsid w:val="00086F39"/>
    <w:rsid w:val="000C53FD"/>
    <w:rsid w:val="000D4745"/>
    <w:rsid w:val="000E1D88"/>
    <w:rsid w:val="001703C5"/>
    <w:rsid w:val="0017333E"/>
    <w:rsid w:val="001B07B6"/>
    <w:rsid w:val="001D04B8"/>
    <w:rsid w:val="001D242B"/>
    <w:rsid w:val="001E1676"/>
    <w:rsid w:val="00203934"/>
    <w:rsid w:val="00227C82"/>
    <w:rsid w:val="00241F0B"/>
    <w:rsid w:val="00267D2B"/>
    <w:rsid w:val="00272671"/>
    <w:rsid w:val="00272914"/>
    <w:rsid w:val="00287647"/>
    <w:rsid w:val="002A5ED2"/>
    <w:rsid w:val="002B564C"/>
    <w:rsid w:val="002B5F07"/>
    <w:rsid w:val="002B6C4D"/>
    <w:rsid w:val="002D6E8B"/>
    <w:rsid w:val="002F7320"/>
    <w:rsid w:val="003273F3"/>
    <w:rsid w:val="00333F8F"/>
    <w:rsid w:val="003474ED"/>
    <w:rsid w:val="003475E5"/>
    <w:rsid w:val="0036336F"/>
    <w:rsid w:val="00367189"/>
    <w:rsid w:val="00374125"/>
    <w:rsid w:val="00395B3F"/>
    <w:rsid w:val="003B17DD"/>
    <w:rsid w:val="003C041E"/>
    <w:rsid w:val="003D355B"/>
    <w:rsid w:val="003F5B62"/>
    <w:rsid w:val="003F7A37"/>
    <w:rsid w:val="00404F21"/>
    <w:rsid w:val="00421DEA"/>
    <w:rsid w:val="004730D7"/>
    <w:rsid w:val="00483C3E"/>
    <w:rsid w:val="004876C3"/>
    <w:rsid w:val="004A0040"/>
    <w:rsid w:val="004B7A90"/>
    <w:rsid w:val="004F5018"/>
    <w:rsid w:val="005019F2"/>
    <w:rsid w:val="00517519"/>
    <w:rsid w:val="0054348D"/>
    <w:rsid w:val="00547FF8"/>
    <w:rsid w:val="00553D5D"/>
    <w:rsid w:val="00561816"/>
    <w:rsid w:val="00567805"/>
    <w:rsid w:val="00570A03"/>
    <w:rsid w:val="00582C7A"/>
    <w:rsid w:val="00591791"/>
    <w:rsid w:val="005A7980"/>
    <w:rsid w:val="005B1D28"/>
    <w:rsid w:val="005D67B6"/>
    <w:rsid w:val="0060126C"/>
    <w:rsid w:val="00622606"/>
    <w:rsid w:val="006607DD"/>
    <w:rsid w:val="006616FB"/>
    <w:rsid w:val="00677627"/>
    <w:rsid w:val="00696BD6"/>
    <w:rsid w:val="006A1F05"/>
    <w:rsid w:val="006A2572"/>
    <w:rsid w:val="006B2D0B"/>
    <w:rsid w:val="00744433"/>
    <w:rsid w:val="00745CF5"/>
    <w:rsid w:val="00780DB9"/>
    <w:rsid w:val="007B558A"/>
    <w:rsid w:val="007E5A85"/>
    <w:rsid w:val="007E789A"/>
    <w:rsid w:val="007F4E38"/>
    <w:rsid w:val="007F5F78"/>
    <w:rsid w:val="0082329C"/>
    <w:rsid w:val="00831634"/>
    <w:rsid w:val="008407E1"/>
    <w:rsid w:val="008812F7"/>
    <w:rsid w:val="00884DFE"/>
    <w:rsid w:val="00887480"/>
    <w:rsid w:val="008A1FE2"/>
    <w:rsid w:val="008B370D"/>
    <w:rsid w:val="008D0630"/>
    <w:rsid w:val="008F0ACE"/>
    <w:rsid w:val="00906E92"/>
    <w:rsid w:val="009101DF"/>
    <w:rsid w:val="00911DC5"/>
    <w:rsid w:val="0093625E"/>
    <w:rsid w:val="00940A08"/>
    <w:rsid w:val="009540D1"/>
    <w:rsid w:val="00973BD6"/>
    <w:rsid w:val="00974B3C"/>
    <w:rsid w:val="00982121"/>
    <w:rsid w:val="0098744B"/>
    <w:rsid w:val="009A0130"/>
    <w:rsid w:val="009D1FDF"/>
    <w:rsid w:val="009D3D3A"/>
    <w:rsid w:val="009E2007"/>
    <w:rsid w:val="009F5C0A"/>
    <w:rsid w:val="00AA521E"/>
    <w:rsid w:val="00AB247E"/>
    <w:rsid w:val="00AD315E"/>
    <w:rsid w:val="00B16B0A"/>
    <w:rsid w:val="00B2135B"/>
    <w:rsid w:val="00B36C2E"/>
    <w:rsid w:val="00B54949"/>
    <w:rsid w:val="00B92265"/>
    <w:rsid w:val="00B9338A"/>
    <w:rsid w:val="00B93E38"/>
    <w:rsid w:val="00BA02A0"/>
    <w:rsid w:val="00BA2F54"/>
    <w:rsid w:val="00BB171E"/>
    <w:rsid w:val="00BC0D07"/>
    <w:rsid w:val="00BC2AEF"/>
    <w:rsid w:val="00BC4D81"/>
    <w:rsid w:val="00BF6769"/>
    <w:rsid w:val="00C00841"/>
    <w:rsid w:val="00C02AE9"/>
    <w:rsid w:val="00C166A0"/>
    <w:rsid w:val="00C374B7"/>
    <w:rsid w:val="00C5400F"/>
    <w:rsid w:val="00C818E0"/>
    <w:rsid w:val="00C91209"/>
    <w:rsid w:val="00C94FD5"/>
    <w:rsid w:val="00CE5D01"/>
    <w:rsid w:val="00D009A7"/>
    <w:rsid w:val="00D00BC1"/>
    <w:rsid w:val="00D0422F"/>
    <w:rsid w:val="00D34E83"/>
    <w:rsid w:val="00D36DC8"/>
    <w:rsid w:val="00D97443"/>
    <w:rsid w:val="00DB7565"/>
    <w:rsid w:val="00DC4326"/>
    <w:rsid w:val="00DE6FFB"/>
    <w:rsid w:val="00E110E5"/>
    <w:rsid w:val="00E20C98"/>
    <w:rsid w:val="00E316C0"/>
    <w:rsid w:val="00E40E5C"/>
    <w:rsid w:val="00E535C4"/>
    <w:rsid w:val="00E56F3C"/>
    <w:rsid w:val="00E636B6"/>
    <w:rsid w:val="00E73008"/>
    <w:rsid w:val="00E94647"/>
    <w:rsid w:val="00EA681E"/>
    <w:rsid w:val="00F24168"/>
    <w:rsid w:val="00F266E4"/>
    <w:rsid w:val="00F34396"/>
    <w:rsid w:val="00F408E9"/>
    <w:rsid w:val="00F4350A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655C8-6E64-45F1-96B8-D611234C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письмо Знак"/>
    <w:basedOn w:val="a0"/>
    <w:link w:val="a4"/>
    <w:uiPriority w:val="1"/>
    <w:locked/>
    <w:rsid w:val="00940A08"/>
    <w:rPr>
      <w:rFonts w:ascii="Calibri" w:eastAsia="Calibri" w:hAnsi="Calibri" w:cs="Times New Roman"/>
    </w:rPr>
  </w:style>
  <w:style w:type="paragraph" w:styleId="a4">
    <w:name w:val="No Spacing"/>
    <w:aliases w:val="письмо"/>
    <w:link w:val="a3"/>
    <w:uiPriority w:val="1"/>
    <w:qFormat/>
    <w:rsid w:val="00940A0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4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A08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C166A0"/>
    <w:rPr>
      <w:color w:val="0000FF"/>
      <w:u w:val="single"/>
    </w:rPr>
  </w:style>
  <w:style w:type="paragraph" w:customStyle="1" w:styleId="ConsPlusNormal">
    <w:name w:val="ConsPlusNormal"/>
    <w:rsid w:val="007E5A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styleId="a8">
    <w:name w:val="Strong"/>
    <w:basedOn w:val="a0"/>
    <w:uiPriority w:val="22"/>
    <w:qFormat/>
    <w:rsid w:val="00E316C0"/>
    <w:rPr>
      <w:b/>
      <w:bCs/>
    </w:rPr>
  </w:style>
  <w:style w:type="character" w:styleId="a9">
    <w:name w:val="Emphasis"/>
    <w:basedOn w:val="a0"/>
    <w:qFormat/>
    <w:rsid w:val="00BC0D07"/>
    <w:rPr>
      <w:i/>
      <w:iCs/>
    </w:rPr>
  </w:style>
  <w:style w:type="paragraph" w:styleId="HTML">
    <w:name w:val="HTML Preformatted"/>
    <w:basedOn w:val="a"/>
    <w:link w:val="HTML0"/>
    <w:unhideWhenUsed/>
    <w:rsid w:val="00BC0D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C0D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74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74B3C"/>
  </w:style>
  <w:style w:type="paragraph" w:styleId="ac">
    <w:name w:val="footer"/>
    <w:basedOn w:val="a"/>
    <w:link w:val="ad"/>
    <w:uiPriority w:val="99"/>
    <w:semiHidden/>
    <w:unhideWhenUsed/>
    <w:rsid w:val="00974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74B3C"/>
  </w:style>
  <w:style w:type="paragraph" w:styleId="ae">
    <w:name w:val="Normal (Web)"/>
    <w:basedOn w:val="a"/>
    <w:uiPriority w:val="99"/>
    <w:unhideWhenUsed/>
    <w:rsid w:val="0097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974B3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f">
    <w:name w:val="List Paragraph"/>
    <w:basedOn w:val="a"/>
    <w:uiPriority w:val="34"/>
    <w:qFormat/>
    <w:rsid w:val="00974B3C"/>
    <w:pPr>
      <w:spacing w:after="160" w:line="256" w:lineRule="auto"/>
      <w:ind w:left="720"/>
      <w:contextualSpacing/>
    </w:pPr>
    <w:rPr>
      <w:rFonts w:ascii="Calibri" w:eastAsia="Times New Roman" w:hAnsi="Calibri" w:cs="Courier New CYR"/>
      <w:lang w:eastAsia="en-US"/>
    </w:rPr>
  </w:style>
  <w:style w:type="paragraph" w:customStyle="1" w:styleId="ConsNormal">
    <w:name w:val="ConsNormal"/>
    <w:rsid w:val="00974B3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onsDTNormal">
    <w:name w:val="ConsDTNormal"/>
    <w:uiPriority w:val="99"/>
    <w:rsid w:val="00974B3C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en-US"/>
    </w:rPr>
  </w:style>
  <w:style w:type="paragraph" w:customStyle="1" w:styleId="ConsPlusNonformat">
    <w:name w:val="ConsPlusNonformat"/>
    <w:rsid w:val="00974B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pt">
    <w:name w:val="Основной текст + Интервал 1 pt"/>
    <w:basedOn w:val="a0"/>
    <w:rsid w:val="00974B3C"/>
    <w:rPr>
      <w:rFonts w:ascii="Times New Roman" w:eastAsia="Times New Roman" w:hAnsi="Times New Roman" w:cs="Times New Roman"/>
      <w:color w:val="000000"/>
      <w:spacing w:val="35"/>
      <w:w w:val="100"/>
      <w:position w:val="0"/>
      <w:sz w:val="24"/>
      <w:szCs w:val="24"/>
      <w:shd w:val="clear" w:color="auto" w:fill="FFFFFF"/>
      <w:lang w:val="ru-RU"/>
    </w:rPr>
  </w:style>
  <w:style w:type="table" w:styleId="af0">
    <w:name w:val="Table Grid"/>
    <w:basedOn w:val="a1"/>
    <w:uiPriority w:val="59"/>
    <w:rsid w:val="00974B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a0"/>
    <w:rsid w:val="00974B3C"/>
  </w:style>
  <w:style w:type="character" w:customStyle="1" w:styleId="af1">
    <w:name w:val="Цветовое выделение"/>
    <w:uiPriority w:val="99"/>
    <w:rsid w:val="001D242B"/>
    <w:rPr>
      <w:b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1D24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1D24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Nonformat">
    <w:name w:val="ConsNonformat"/>
    <w:rsid w:val="0074443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FontStyle22">
    <w:name w:val="Font Style22"/>
    <w:basedOn w:val="a0"/>
    <w:rsid w:val="0074443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5604&amp;dst=100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ovski-ra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3CCE4-5369-455B-AF15-35B32C9E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2862</Words>
  <Characters>16318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2026-04-01T13:31:00Z</dcterms:created>
  <dcterms:modified xsi:type="dcterms:W3CDTF">2026-04-01T13:31:00Z</dcterms:modified>
</cp:coreProperties>
</file>